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b/>
          <w:bCs/>
          <w:color w:val="FB0301"/>
          <w:kern w:val="0"/>
          <w:sz w:val="33"/>
          <w:szCs w:val="33"/>
        </w:rPr>
        <w:t>托儿所、幼儿园建筑设计规范</w:t>
      </w:r>
    </w:p>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Code for design ofnursery and kindergarten buildings</w:t>
      </w:r>
    </w:p>
    <w:p w:rsidR="00043712" w:rsidRPr="00043712" w:rsidRDefault="00043712" w:rsidP="003B77E1">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JGJ 39-2016</w:t>
      </w:r>
    </w:p>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中华人民共和国住房和城乡建设部公告</w:t>
      </w:r>
    </w:p>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第1079号</w:t>
      </w:r>
    </w:p>
    <w:p w:rsidR="00043712" w:rsidRPr="00043712" w:rsidRDefault="00043712" w:rsidP="00043712">
      <w:pPr>
        <w:shd w:val="clear" w:color="auto" w:fill="FFFFFF"/>
        <w:spacing w:before="0" w:beforeAutospacing="0" w:after="0" w:afterAutospacing="0" w:line="384" w:lineRule="atLeast"/>
        <w:ind w:firstLineChars="200" w:firstLine="420"/>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住房城乡建设部关于发布行业标准《托儿所、幼儿园建筑设计规范》的公告</w:t>
      </w:r>
    </w:p>
    <w:p w:rsidR="00043712" w:rsidRPr="00043712" w:rsidRDefault="00043712" w:rsidP="00043712">
      <w:pPr>
        <w:shd w:val="clear" w:color="auto" w:fill="FFFFFF"/>
        <w:spacing w:before="0" w:beforeAutospacing="0" w:after="0" w:afterAutospacing="0" w:line="384" w:lineRule="atLeast"/>
        <w:ind w:firstLine="480"/>
        <w:rPr>
          <w:rFonts w:ascii="微软雅黑" w:eastAsia="微软雅黑" w:hAnsi="微软雅黑" w:cs="宋体" w:hint="eastAsia"/>
          <w:color w:val="3E3E3E"/>
          <w:kern w:val="0"/>
          <w:sz w:val="24"/>
          <w:szCs w:val="24"/>
        </w:rPr>
      </w:pPr>
      <w:proofErr w:type="gramStart"/>
      <w:r w:rsidRPr="00043712">
        <w:rPr>
          <w:rFonts w:ascii="微软雅黑" w:eastAsia="微软雅黑" w:hAnsi="微软雅黑" w:cs="宋体" w:hint="eastAsia"/>
          <w:color w:val="3E3E3E"/>
          <w:kern w:val="0"/>
          <w:szCs w:val="21"/>
        </w:rPr>
        <w:t>现批准</w:t>
      </w:r>
      <w:proofErr w:type="gramEnd"/>
      <w:r w:rsidRPr="00043712">
        <w:rPr>
          <w:rFonts w:ascii="微软雅黑" w:eastAsia="微软雅黑" w:hAnsi="微软雅黑" w:cs="宋体" w:hint="eastAsia"/>
          <w:color w:val="3E3E3E"/>
          <w:kern w:val="0"/>
          <w:szCs w:val="21"/>
        </w:rPr>
        <w:t>《托儿所、幼儿园建筑设计规范》为行业标准，编号为JGJ 39-2016，自</w:t>
      </w:r>
      <w:r w:rsidRPr="00043712">
        <w:rPr>
          <w:rFonts w:ascii="微软雅黑" w:eastAsia="微软雅黑" w:hAnsi="微软雅黑" w:cs="宋体" w:hint="eastAsia"/>
          <w:b/>
          <w:bCs/>
          <w:color w:val="FF2941"/>
          <w:kern w:val="0"/>
          <w:szCs w:val="21"/>
        </w:rPr>
        <w:t>2016年11月1日起实施</w:t>
      </w:r>
      <w:r w:rsidRPr="00043712">
        <w:rPr>
          <w:rFonts w:ascii="微软雅黑" w:eastAsia="微软雅黑" w:hAnsi="微软雅黑" w:cs="宋体" w:hint="eastAsia"/>
          <w:color w:val="3E3E3E"/>
          <w:kern w:val="0"/>
          <w:szCs w:val="21"/>
        </w:rPr>
        <w:t>。其中，第3．2．8、4．1．3、4．1．9、4．1．12、6．3．3条为强制性条文，必须严格执行，</w:t>
      </w:r>
      <w:r w:rsidRPr="00043712">
        <w:rPr>
          <w:rFonts w:ascii="微软雅黑" w:eastAsia="微软雅黑" w:hAnsi="微软雅黑" w:cs="宋体" w:hint="eastAsia"/>
          <w:b/>
          <w:bCs/>
          <w:color w:val="3E3E3E"/>
          <w:kern w:val="0"/>
          <w:szCs w:val="21"/>
        </w:rPr>
        <w:t>原《托儿所、幼儿园建筑设计规范》JGJ 39-87同时废止</w:t>
      </w:r>
      <w:r w:rsidRPr="00043712">
        <w:rPr>
          <w:rFonts w:ascii="微软雅黑" w:eastAsia="微软雅黑" w:hAnsi="微软雅黑" w:cs="宋体" w:hint="eastAsia"/>
          <w:color w:val="3E3E3E"/>
          <w:kern w:val="0"/>
          <w:szCs w:val="21"/>
        </w:rPr>
        <w:t>。</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br/>
      </w:r>
    </w:p>
    <w:p w:rsidR="00043712" w:rsidRPr="00043712" w:rsidRDefault="00043712" w:rsidP="00043712">
      <w:pPr>
        <w:shd w:val="clear" w:color="auto" w:fill="FFFFFF"/>
        <w:spacing w:before="0" w:beforeAutospacing="0" w:after="0" w:afterAutospacing="0" w:line="384" w:lineRule="atLeast"/>
        <w:jc w:val="righ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中华人民共和国住房和城乡建设部</w:t>
      </w:r>
    </w:p>
    <w:p w:rsidR="00043712" w:rsidRPr="00043712" w:rsidRDefault="00043712" w:rsidP="003B77E1">
      <w:pPr>
        <w:shd w:val="clear" w:color="auto" w:fill="FFFFFF"/>
        <w:spacing w:before="0" w:beforeAutospacing="0" w:after="0" w:afterAutospacing="0" w:line="384" w:lineRule="atLeast"/>
        <w:jc w:val="righ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2016年4月20日</w:t>
      </w:r>
    </w:p>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F2941"/>
          <w:kern w:val="0"/>
          <w:sz w:val="24"/>
          <w:szCs w:val="24"/>
        </w:rPr>
        <w:t>新规范全文如下</w:t>
      </w:r>
    </w:p>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（新旧对比）</w:t>
      </w:r>
    </w:p>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0080FF"/>
          <w:kern w:val="0"/>
          <w:sz w:val="24"/>
          <w:szCs w:val="24"/>
        </w:rPr>
        <w:t>1 总 则</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1．0．1 为保证托儿所、幼儿园建筑设计质量，使建筑设计满足适用、安全、卫生、经济、美观等方面的基本要求，制定本规范。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1．0．2 本规范适用于新建、扩建、改建托儿所、幼儿园的建筑设计。</w:t>
      </w:r>
    </w:p>
    <w:p w:rsid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Cs w:val="21"/>
        </w:rPr>
      </w:pPr>
      <w:r w:rsidRPr="00043712">
        <w:rPr>
          <w:rFonts w:ascii="微软雅黑" w:eastAsia="微软雅黑" w:hAnsi="微软雅黑" w:cs="宋体" w:hint="eastAsia"/>
          <w:color w:val="3E3E3E"/>
          <w:kern w:val="0"/>
          <w:szCs w:val="21"/>
        </w:rPr>
        <w:t>1．0．3 幼儿园的规模应符合表1．0．3-1的规定，托儿所、幼儿园的每班人数</w:t>
      </w:r>
      <w:proofErr w:type="gramStart"/>
      <w:r w:rsidRPr="00043712">
        <w:rPr>
          <w:rFonts w:ascii="微软雅黑" w:eastAsia="微软雅黑" w:hAnsi="微软雅黑" w:cs="宋体" w:hint="eastAsia"/>
          <w:color w:val="3E3E3E"/>
          <w:kern w:val="0"/>
          <w:szCs w:val="21"/>
        </w:rPr>
        <w:t>宜符合表</w:t>
      </w:r>
      <w:proofErr w:type="gramEnd"/>
      <w:r w:rsidRPr="00043712">
        <w:rPr>
          <w:rFonts w:ascii="微软雅黑" w:eastAsia="微软雅黑" w:hAnsi="微软雅黑" w:cs="宋体" w:hint="eastAsia"/>
          <w:color w:val="3E3E3E"/>
          <w:kern w:val="0"/>
          <w:szCs w:val="21"/>
        </w:rPr>
        <w:t>1．0．3-2的规定。</w:t>
      </w:r>
    </w:p>
    <w:p w:rsidR="003B77E1" w:rsidRPr="00043712" w:rsidRDefault="003B77E1"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p>
    <w:p w:rsidR="00043712" w:rsidRPr="00043712" w:rsidRDefault="00043712" w:rsidP="00043712">
      <w:pPr>
        <w:shd w:val="clear" w:color="auto" w:fill="FFFFFF"/>
        <w:spacing w:before="0" w:beforeAutospacing="0" w:after="0" w:afterAutospacing="0" w:line="384" w:lineRule="atLeast"/>
        <w:ind w:firstLineChars="600" w:firstLine="1260"/>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3E3E3E"/>
          <w:kern w:val="0"/>
          <w:szCs w:val="21"/>
        </w:rPr>
        <w:lastRenderedPageBreak/>
        <w:t>表1．0．3-1 幼儿园的规模</w:t>
      </w:r>
    </w:p>
    <w:tbl>
      <w:tblPr>
        <w:tblW w:w="5000" w:type="pct"/>
        <w:shd w:val="clear" w:color="auto" w:fill="FFFFFF"/>
        <w:tblCellMar>
          <w:left w:w="0" w:type="dxa"/>
          <w:right w:w="0" w:type="dxa"/>
        </w:tblCellMar>
        <w:tblLook w:val="04A0" w:firstRow="1" w:lastRow="0" w:firstColumn="1" w:lastColumn="0" w:noHBand="0" w:noVBand="1"/>
      </w:tblPr>
      <w:tblGrid>
        <w:gridCol w:w="2843"/>
        <w:gridCol w:w="5493"/>
      </w:tblGrid>
      <w:tr w:rsidR="00043712" w:rsidRPr="00043712" w:rsidTr="003B77E1">
        <w:tc>
          <w:tcPr>
            <w:tcW w:w="1705" w:type="pct"/>
            <w:tcBorders>
              <w:top w:val="single" w:sz="6" w:space="0" w:color="333333"/>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规模</w:t>
            </w:r>
          </w:p>
        </w:tc>
        <w:tc>
          <w:tcPr>
            <w:tcW w:w="3295" w:type="pct"/>
            <w:tcBorders>
              <w:top w:val="single" w:sz="6" w:space="0" w:color="333333"/>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班数(班)</w:t>
            </w:r>
          </w:p>
        </w:tc>
      </w:tr>
      <w:tr w:rsidR="00043712" w:rsidRPr="00043712" w:rsidTr="003B77E1">
        <w:tc>
          <w:tcPr>
            <w:tcW w:w="1705" w:type="pct"/>
            <w:tcBorders>
              <w:top w:val="nil"/>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小型</w:t>
            </w:r>
          </w:p>
        </w:tc>
        <w:tc>
          <w:tcPr>
            <w:tcW w:w="3295"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FB0301"/>
                <w:kern w:val="0"/>
                <w:szCs w:val="21"/>
                <w:u w:val="single"/>
              </w:rPr>
              <w:t>1～4</w:t>
            </w:r>
          </w:p>
        </w:tc>
      </w:tr>
      <w:tr w:rsidR="00043712" w:rsidRPr="00043712" w:rsidTr="003B77E1">
        <w:tc>
          <w:tcPr>
            <w:tcW w:w="1705" w:type="pct"/>
            <w:tcBorders>
              <w:top w:val="nil"/>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中型</w:t>
            </w:r>
          </w:p>
        </w:tc>
        <w:tc>
          <w:tcPr>
            <w:tcW w:w="3295"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FB0301"/>
                <w:kern w:val="0"/>
                <w:szCs w:val="21"/>
                <w:u w:val="single"/>
              </w:rPr>
              <w:t>5～9</w:t>
            </w:r>
          </w:p>
        </w:tc>
      </w:tr>
      <w:tr w:rsidR="00043712" w:rsidRPr="00043712" w:rsidTr="003B77E1">
        <w:tc>
          <w:tcPr>
            <w:tcW w:w="1705" w:type="pct"/>
            <w:tcBorders>
              <w:top w:val="nil"/>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大型</w:t>
            </w:r>
          </w:p>
        </w:tc>
        <w:tc>
          <w:tcPr>
            <w:tcW w:w="3295"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i/>
                <w:color w:val="3E3E3E"/>
                <w:kern w:val="0"/>
                <w:sz w:val="24"/>
                <w:szCs w:val="24"/>
              </w:rPr>
            </w:pPr>
            <w:r w:rsidRPr="00043712">
              <w:rPr>
                <w:rFonts w:ascii="宋体" w:eastAsia="宋体" w:hAnsi="宋体" w:cs="宋体" w:hint="eastAsia"/>
                <w:i/>
                <w:color w:val="3E3E3E"/>
                <w:kern w:val="0"/>
                <w:szCs w:val="21"/>
              </w:rPr>
              <w:t>10～12</w:t>
            </w:r>
          </w:p>
        </w:tc>
      </w:tr>
    </w:tbl>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r w:rsidRPr="00043712">
        <w:rPr>
          <w:rFonts w:ascii="微软雅黑" w:eastAsia="微软雅黑" w:hAnsi="微软雅黑" w:cs="宋体" w:hint="eastAsia"/>
          <w:color w:val="888888"/>
          <w:kern w:val="0"/>
          <w:szCs w:val="21"/>
        </w:rPr>
        <w:br/>
        <w:t>第 1.0.3 条 托儿所、幼儿园是对幼儿进行保育和教育的机构。接纳三周岁以下幼儿的为托儿所，接纳三至六周岁幼儿的为幼儿园。</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一、幼儿园的规模（包括托、幼合建的）分为：</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 xml:space="preserve">大型：10 </w:t>
      </w:r>
      <w:proofErr w:type="gramStart"/>
      <w:r w:rsidRPr="00043712">
        <w:rPr>
          <w:rFonts w:ascii="微软雅黑" w:eastAsia="微软雅黑" w:hAnsi="微软雅黑" w:cs="宋体" w:hint="eastAsia"/>
          <w:color w:val="888888"/>
          <w:kern w:val="0"/>
          <w:szCs w:val="21"/>
        </w:rPr>
        <w:t>个</w:t>
      </w:r>
      <w:proofErr w:type="gramEnd"/>
      <w:r w:rsidRPr="00043712">
        <w:rPr>
          <w:rFonts w:ascii="微软雅黑" w:eastAsia="微软雅黑" w:hAnsi="微软雅黑" w:cs="宋体" w:hint="eastAsia"/>
          <w:color w:val="888888"/>
          <w:kern w:val="0"/>
          <w:szCs w:val="21"/>
        </w:rPr>
        <w:t xml:space="preserve">班至 12 </w:t>
      </w:r>
      <w:proofErr w:type="gramStart"/>
      <w:r w:rsidRPr="00043712">
        <w:rPr>
          <w:rFonts w:ascii="微软雅黑" w:eastAsia="微软雅黑" w:hAnsi="微软雅黑" w:cs="宋体" w:hint="eastAsia"/>
          <w:color w:val="888888"/>
          <w:kern w:val="0"/>
          <w:szCs w:val="21"/>
        </w:rPr>
        <w:t>个</w:t>
      </w:r>
      <w:proofErr w:type="gramEnd"/>
      <w:r w:rsidRPr="00043712">
        <w:rPr>
          <w:rFonts w:ascii="微软雅黑" w:eastAsia="微软雅黑" w:hAnsi="微软雅黑" w:cs="宋体" w:hint="eastAsia"/>
          <w:color w:val="888888"/>
          <w:kern w:val="0"/>
          <w:szCs w:val="21"/>
        </w:rPr>
        <w:t>班。</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u w:val="single"/>
        </w:rPr>
        <w:t xml:space="preserve">中型：6 </w:t>
      </w:r>
      <w:proofErr w:type="gramStart"/>
      <w:r w:rsidRPr="00043712">
        <w:rPr>
          <w:rFonts w:ascii="微软雅黑" w:eastAsia="微软雅黑" w:hAnsi="微软雅黑" w:cs="宋体" w:hint="eastAsia"/>
          <w:color w:val="888888"/>
          <w:kern w:val="0"/>
          <w:szCs w:val="21"/>
          <w:u w:val="single"/>
        </w:rPr>
        <w:t>个</w:t>
      </w:r>
      <w:proofErr w:type="gramEnd"/>
      <w:r w:rsidRPr="00043712">
        <w:rPr>
          <w:rFonts w:ascii="微软雅黑" w:eastAsia="微软雅黑" w:hAnsi="微软雅黑" w:cs="宋体" w:hint="eastAsia"/>
          <w:color w:val="888888"/>
          <w:kern w:val="0"/>
          <w:szCs w:val="21"/>
          <w:u w:val="single"/>
        </w:rPr>
        <w:t xml:space="preserve">班至 9 </w:t>
      </w:r>
      <w:proofErr w:type="gramStart"/>
      <w:r w:rsidRPr="00043712">
        <w:rPr>
          <w:rFonts w:ascii="微软雅黑" w:eastAsia="微软雅黑" w:hAnsi="微软雅黑" w:cs="宋体" w:hint="eastAsia"/>
          <w:color w:val="888888"/>
          <w:kern w:val="0"/>
          <w:szCs w:val="21"/>
          <w:u w:val="single"/>
        </w:rPr>
        <w:t>个</w:t>
      </w:r>
      <w:proofErr w:type="gramEnd"/>
      <w:r w:rsidRPr="00043712">
        <w:rPr>
          <w:rFonts w:ascii="微软雅黑" w:eastAsia="微软雅黑" w:hAnsi="微软雅黑" w:cs="宋体" w:hint="eastAsia"/>
          <w:color w:val="888888"/>
          <w:kern w:val="0"/>
          <w:szCs w:val="21"/>
          <w:u w:val="single"/>
        </w:rPr>
        <w:t>班。</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u w:val="single"/>
        </w:rPr>
        <w:t xml:space="preserve">小型：5 </w:t>
      </w:r>
      <w:proofErr w:type="gramStart"/>
      <w:r w:rsidRPr="00043712">
        <w:rPr>
          <w:rFonts w:ascii="微软雅黑" w:eastAsia="微软雅黑" w:hAnsi="微软雅黑" w:cs="宋体" w:hint="eastAsia"/>
          <w:color w:val="888888"/>
          <w:kern w:val="0"/>
          <w:szCs w:val="21"/>
          <w:u w:val="single"/>
        </w:rPr>
        <w:t>个</w:t>
      </w:r>
      <w:proofErr w:type="gramEnd"/>
      <w:r w:rsidRPr="00043712">
        <w:rPr>
          <w:rFonts w:ascii="微软雅黑" w:eastAsia="微软雅黑" w:hAnsi="微软雅黑" w:cs="宋体" w:hint="eastAsia"/>
          <w:color w:val="888888"/>
          <w:kern w:val="0"/>
          <w:szCs w:val="21"/>
          <w:u w:val="single"/>
        </w:rPr>
        <w:t>班以下。</w:t>
      </w:r>
      <w:r w:rsidRPr="00043712">
        <w:rPr>
          <w:rFonts w:ascii="宋体" w:eastAsia="宋体" w:hAnsi="宋体" w:cs="宋体" w:hint="eastAsia"/>
          <w:color w:val="3E3E3E"/>
          <w:kern w:val="0"/>
          <w:sz w:val="23"/>
          <w:szCs w:val="23"/>
        </w:rPr>
        <w:br/>
      </w:r>
      <w:r w:rsidRPr="00043712">
        <w:rPr>
          <w:rFonts w:ascii="微软雅黑" w:eastAsia="微软雅黑" w:hAnsi="微软雅黑" w:cs="宋体" w:hint="eastAsia"/>
          <w:b/>
          <w:bCs/>
          <w:color w:val="3E3E3E"/>
          <w:kern w:val="0"/>
          <w:szCs w:val="21"/>
        </w:rPr>
        <w:t>表1．0．3-2 托儿所、幼儿园的每班人数</w:t>
      </w:r>
    </w:p>
    <w:tbl>
      <w:tblPr>
        <w:tblW w:w="5000" w:type="pct"/>
        <w:shd w:val="clear" w:color="auto" w:fill="FFFFFF"/>
        <w:tblCellMar>
          <w:left w:w="0" w:type="dxa"/>
          <w:right w:w="0" w:type="dxa"/>
        </w:tblCellMar>
        <w:tblLook w:val="04A0" w:firstRow="1" w:lastRow="0" w:firstColumn="1" w:lastColumn="0" w:noHBand="0" w:noVBand="1"/>
      </w:tblPr>
      <w:tblGrid>
        <w:gridCol w:w="2096"/>
        <w:gridCol w:w="1647"/>
        <w:gridCol w:w="1811"/>
        <w:gridCol w:w="2962"/>
      </w:tblGrid>
      <w:tr w:rsidR="00043712" w:rsidRPr="00043712" w:rsidTr="003B77E1">
        <w:trPr>
          <w:trHeight w:val="375"/>
        </w:trPr>
        <w:tc>
          <w:tcPr>
            <w:tcW w:w="1231" w:type="pc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名称</w:t>
            </w:r>
          </w:p>
        </w:tc>
        <w:tc>
          <w:tcPr>
            <w:tcW w:w="2029" w:type="pct"/>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班别</w:t>
            </w:r>
          </w:p>
        </w:tc>
        <w:tc>
          <w:tcPr>
            <w:tcW w:w="1740"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人数（人）</w:t>
            </w:r>
          </w:p>
        </w:tc>
      </w:tr>
      <w:tr w:rsidR="00043712" w:rsidRPr="00043712" w:rsidTr="003B77E1">
        <w:trPr>
          <w:trHeight w:val="525"/>
        </w:trPr>
        <w:tc>
          <w:tcPr>
            <w:tcW w:w="1231" w:type="pct"/>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托儿所</w:t>
            </w:r>
          </w:p>
        </w:tc>
        <w:tc>
          <w:tcPr>
            <w:tcW w:w="2029" w:type="pct"/>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FB0301"/>
                <w:kern w:val="0"/>
                <w:szCs w:val="21"/>
                <w:u w:val="single"/>
              </w:rPr>
              <w:t>乳儿班</w:t>
            </w:r>
          </w:p>
        </w:tc>
        <w:tc>
          <w:tcPr>
            <w:tcW w:w="174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FB0301"/>
                <w:kern w:val="0"/>
                <w:szCs w:val="21"/>
                <w:u w:val="single"/>
              </w:rPr>
              <w:t>10~15</w:t>
            </w:r>
          </w:p>
        </w:tc>
      </w:tr>
      <w:tr w:rsidR="00043712" w:rsidRPr="00043712" w:rsidTr="003B77E1">
        <w:trPr>
          <w:trHeight w:val="450"/>
        </w:trPr>
        <w:tc>
          <w:tcPr>
            <w:tcW w:w="1231" w:type="pct"/>
            <w:vMerge/>
            <w:tcBorders>
              <w:top w:val="nil"/>
              <w:left w:val="single" w:sz="6" w:space="0" w:color="auto"/>
              <w:bottom w:val="single" w:sz="6" w:space="0" w:color="auto"/>
              <w:right w:val="single" w:sz="6" w:space="0" w:color="auto"/>
            </w:tcBorders>
            <w:shd w:val="clear" w:color="auto" w:fill="FFFFFF"/>
            <w:vAlign w:val="center"/>
            <w:hideMark/>
          </w:tcPr>
          <w:p w:rsidR="00043712" w:rsidRPr="00043712" w:rsidRDefault="00043712" w:rsidP="00043712">
            <w:pPr>
              <w:spacing w:before="0" w:beforeAutospacing="0" w:after="0" w:afterAutospacing="0"/>
              <w:rPr>
                <w:rFonts w:ascii="微软雅黑" w:eastAsia="微软雅黑" w:hAnsi="微软雅黑" w:cs="宋体"/>
                <w:color w:val="3E3E3E"/>
                <w:kern w:val="0"/>
                <w:sz w:val="24"/>
                <w:szCs w:val="24"/>
              </w:rPr>
            </w:pPr>
          </w:p>
        </w:tc>
        <w:tc>
          <w:tcPr>
            <w:tcW w:w="967" w:type="pct"/>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托儿班</w:t>
            </w:r>
          </w:p>
        </w:tc>
        <w:tc>
          <w:tcPr>
            <w:tcW w:w="106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小、中班</w:t>
            </w:r>
          </w:p>
        </w:tc>
        <w:tc>
          <w:tcPr>
            <w:tcW w:w="174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15~20</w:t>
            </w:r>
          </w:p>
        </w:tc>
      </w:tr>
      <w:tr w:rsidR="00043712" w:rsidRPr="00043712" w:rsidTr="003B77E1">
        <w:trPr>
          <w:trHeight w:val="450"/>
        </w:trPr>
        <w:tc>
          <w:tcPr>
            <w:tcW w:w="1231" w:type="pct"/>
            <w:vMerge/>
            <w:tcBorders>
              <w:top w:val="nil"/>
              <w:left w:val="single" w:sz="6" w:space="0" w:color="auto"/>
              <w:bottom w:val="single" w:sz="6" w:space="0" w:color="auto"/>
              <w:right w:val="single" w:sz="6" w:space="0" w:color="auto"/>
            </w:tcBorders>
            <w:shd w:val="clear" w:color="auto" w:fill="FFFFFF"/>
            <w:vAlign w:val="center"/>
            <w:hideMark/>
          </w:tcPr>
          <w:p w:rsidR="00043712" w:rsidRPr="00043712" w:rsidRDefault="00043712" w:rsidP="00043712">
            <w:pPr>
              <w:spacing w:before="0" w:beforeAutospacing="0" w:after="0" w:afterAutospacing="0"/>
              <w:rPr>
                <w:rFonts w:ascii="微软雅黑" w:eastAsia="微软雅黑" w:hAnsi="微软雅黑" w:cs="宋体"/>
                <w:color w:val="3E3E3E"/>
                <w:kern w:val="0"/>
                <w:sz w:val="24"/>
                <w:szCs w:val="24"/>
              </w:rPr>
            </w:pPr>
          </w:p>
        </w:tc>
        <w:tc>
          <w:tcPr>
            <w:tcW w:w="967" w:type="pct"/>
            <w:vMerge/>
            <w:tcBorders>
              <w:top w:val="nil"/>
              <w:left w:val="nil"/>
              <w:bottom w:val="single" w:sz="6" w:space="0" w:color="auto"/>
              <w:right w:val="single" w:sz="6" w:space="0" w:color="auto"/>
            </w:tcBorders>
            <w:shd w:val="clear" w:color="auto" w:fill="FFFFFF"/>
            <w:vAlign w:val="center"/>
            <w:hideMark/>
          </w:tcPr>
          <w:p w:rsidR="00043712" w:rsidRPr="00043712" w:rsidRDefault="00043712" w:rsidP="00043712">
            <w:pPr>
              <w:spacing w:before="0" w:beforeAutospacing="0" w:after="0" w:afterAutospacing="0"/>
              <w:rPr>
                <w:rFonts w:ascii="微软雅黑" w:eastAsia="微软雅黑" w:hAnsi="微软雅黑" w:cs="宋体"/>
                <w:color w:val="3E3E3E"/>
                <w:kern w:val="0"/>
                <w:sz w:val="24"/>
                <w:szCs w:val="24"/>
              </w:rPr>
            </w:pPr>
          </w:p>
        </w:tc>
        <w:tc>
          <w:tcPr>
            <w:tcW w:w="106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大班</w:t>
            </w:r>
          </w:p>
        </w:tc>
        <w:tc>
          <w:tcPr>
            <w:tcW w:w="174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21~25</w:t>
            </w:r>
          </w:p>
        </w:tc>
      </w:tr>
      <w:tr w:rsidR="00043712" w:rsidRPr="00043712" w:rsidTr="003B77E1">
        <w:trPr>
          <w:trHeight w:val="405"/>
        </w:trPr>
        <w:tc>
          <w:tcPr>
            <w:tcW w:w="1231" w:type="pct"/>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幼儿园</w:t>
            </w:r>
          </w:p>
        </w:tc>
        <w:tc>
          <w:tcPr>
            <w:tcW w:w="2029" w:type="pct"/>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小班</w:t>
            </w:r>
          </w:p>
        </w:tc>
        <w:tc>
          <w:tcPr>
            <w:tcW w:w="174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20~25</w:t>
            </w:r>
          </w:p>
        </w:tc>
      </w:tr>
      <w:tr w:rsidR="00043712" w:rsidRPr="00043712" w:rsidTr="003B77E1">
        <w:trPr>
          <w:trHeight w:val="450"/>
        </w:trPr>
        <w:tc>
          <w:tcPr>
            <w:tcW w:w="1231" w:type="pct"/>
            <w:vMerge/>
            <w:tcBorders>
              <w:top w:val="nil"/>
              <w:left w:val="single" w:sz="6" w:space="0" w:color="auto"/>
              <w:bottom w:val="single" w:sz="6" w:space="0" w:color="auto"/>
              <w:right w:val="single" w:sz="6" w:space="0" w:color="auto"/>
            </w:tcBorders>
            <w:shd w:val="clear" w:color="auto" w:fill="FFFFFF"/>
            <w:vAlign w:val="center"/>
            <w:hideMark/>
          </w:tcPr>
          <w:p w:rsidR="00043712" w:rsidRPr="00043712" w:rsidRDefault="00043712" w:rsidP="00043712">
            <w:pPr>
              <w:spacing w:before="0" w:beforeAutospacing="0" w:after="0" w:afterAutospacing="0"/>
              <w:rPr>
                <w:rFonts w:ascii="微软雅黑" w:eastAsia="微软雅黑" w:hAnsi="微软雅黑" w:cs="宋体"/>
                <w:color w:val="3E3E3E"/>
                <w:kern w:val="0"/>
                <w:sz w:val="24"/>
                <w:szCs w:val="24"/>
              </w:rPr>
            </w:pPr>
          </w:p>
        </w:tc>
        <w:tc>
          <w:tcPr>
            <w:tcW w:w="2029" w:type="pct"/>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中班</w:t>
            </w:r>
          </w:p>
        </w:tc>
        <w:tc>
          <w:tcPr>
            <w:tcW w:w="174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26~30</w:t>
            </w:r>
          </w:p>
        </w:tc>
      </w:tr>
      <w:tr w:rsidR="00043712" w:rsidRPr="00043712" w:rsidTr="003B77E1">
        <w:trPr>
          <w:trHeight w:val="450"/>
        </w:trPr>
        <w:tc>
          <w:tcPr>
            <w:tcW w:w="1231" w:type="pct"/>
            <w:vMerge/>
            <w:tcBorders>
              <w:top w:val="nil"/>
              <w:left w:val="single" w:sz="6" w:space="0" w:color="auto"/>
              <w:bottom w:val="single" w:sz="6" w:space="0" w:color="auto"/>
              <w:right w:val="single" w:sz="6" w:space="0" w:color="auto"/>
            </w:tcBorders>
            <w:shd w:val="clear" w:color="auto" w:fill="FFFFFF"/>
            <w:vAlign w:val="center"/>
            <w:hideMark/>
          </w:tcPr>
          <w:p w:rsidR="00043712" w:rsidRPr="00043712" w:rsidRDefault="00043712" w:rsidP="00043712">
            <w:pPr>
              <w:spacing w:before="0" w:beforeAutospacing="0" w:after="0" w:afterAutospacing="0"/>
              <w:rPr>
                <w:rFonts w:ascii="微软雅黑" w:eastAsia="微软雅黑" w:hAnsi="微软雅黑" w:cs="宋体"/>
                <w:color w:val="3E3E3E"/>
                <w:kern w:val="0"/>
                <w:sz w:val="24"/>
                <w:szCs w:val="24"/>
              </w:rPr>
            </w:pPr>
          </w:p>
        </w:tc>
        <w:tc>
          <w:tcPr>
            <w:tcW w:w="2029" w:type="pct"/>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大班</w:t>
            </w:r>
          </w:p>
        </w:tc>
        <w:tc>
          <w:tcPr>
            <w:tcW w:w="174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31~35</w:t>
            </w:r>
          </w:p>
        </w:tc>
      </w:tr>
    </w:tbl>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第 1.0.3 条 托儿所、幼儿园是对幼儿进行保育和教育的机构。接纳三周岁以下幼儿的为托儿所，接纳三至六周岁幼儿的为幼儿园。</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三、托儿所、幼儿园每班人数：</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u w:val="single"/>
        </w:rPr>
        <w:lastRenderedPageBreak/>
        <w:t>1．托儿所：乳儿班及托儿小、中班 15～20 人，托儿大班 21～25 人。</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乳儿班与幼儿班人数一致）</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1．0．4 托儿所、幼儿园的建筑设计应遵循下列原则：</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1 满足使用功能要求，有益于幼儿健康成长；</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2 保证幼儿、教师及工作人员的环境安全，并具备防灾能力；</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3 符合节约土地、能源，环境保护的基本方针。</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1．0．5 托儿所、幼儿园建筑设计除应符合本规范外，尚应符合国家现行有关标准的规定。</w:t>
      </w:r>
    </w:p>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0080FF"/>
          <w:kern w:val="0"/>
          <w:sz w:val="24"/>
          <w:szCs w:val="24"/>
        </w:rPr>
        <w:t>3 基地和总平面</w:t>
      </w:r>
    </w:p>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F6827"/>
          <w:kern w:val="0"/>
          <w:sz w:val="24"/>
          <w:szCs w:val="24"/>
        </w:rPr>
        <w:t>3．1 基 地</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3．1．1 托儿所、幼儿园建设基地的选择应符合当地总体规划和国家现行有关标准的要求。</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3．1．2 托儿所、幼儿园的基地应符合下列规定：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1 应建设在日照充足、交通方便、场地平整、干燥、排水通畅、环境优美、基础设施完善的地段；</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2 不应置于易发生自然地质灾害的地段；</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3 与易发生危险的建筑物、仓库、储罐、可燃物品和材料堆场等之间的距离应符合国家现行有关标准的规定；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 不应与大型公共娱乐场所、商场、批发市场等人流密集的场所相毗邻；</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5 应远离各种污染源，并应符合国家现行有关卫生、防护标准的要求；</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 园内不应有高压输电线、燃气、输油管道主干道等穿过。</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3．1．3 托儿所、幼儿园的服务半径宜为300m～500m。</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p>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F6827"/>
          <w:kern w:val="0"/>
          <w:sz w:val="24"/>
          <w:szCs w:val="24"/>
        </w:rPr>
        <w:t>3．2 总平面</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lastRenderedPageBreak/>
        <w:t>3．2．1 托儿所、幼儿园的总平面设计应包括总平面布置、竖向设计和管网综合等设计。总平面布置应包括建筑物、室外活动场地、绿化、道路布置等内容，设计</w:t>
      </w:r>
      <w:proofErr w:type="gramStart"/>
      <w:r w:rsidRPr="00043712">
        <w:rPr>
          <w:rFonts w:ascii="微软雅黑" w:eastAsia="微软雅黑" w:hAnsi="微软雅黑" w:cs="宋体" w:hint="eastAsia"/>
          <w:color w:val="3E3E3E"/>
          <w:kern w:val="0"/>
          <w:szCs w:val="21"/>
        </w:rPr>
        <w:t>应功能</w:t>
      </w:r>
      <w:proofErr w:type="gramEnd"/>
      <w:r w:rsidRPr="00043712">
        <w:rPr>
          <w:rFonts w:ascii="微软雅黑" w:eastAsia="微软雅黑" w:hAnsi="微软雅黑" w:cs="宋体" w:hint="eastAsia"/>
          <w:color w:val="3E3E3E"/>
          <w:kern w:val="0"/>
          <w:szCs w:val="21"/>
        </w:rPr>
        <w:t>分区合理、方便管理、朝向适宜、日照充足，创造符合幼儿生理、心理特点的环境空间。</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 xml:space="preserve">3．2．2 </w:t>
      </w:r>
      <w:r w:rsidRPr="00043712">
        <w:rPr>
          <w:rFonts w:ascii="微软雅黑" w:eastAsia="微软雅黑" w:hAnsi="微软雅黑" w:cs="宋体" w:hint="eastAsia"/>
          <w:color w:val="FB0301"/>
          <w:kern w:val="0"/>
          <w:szCs w:val="21"/>
          <w:u w:val="single"/>
        </w:rPr>
        <w:t>三个班及以上</w:t>
      </w:r>
      <w:r w:rsidRPr="00043712">
        <w:rPr>
          <w:rFonts w:ascii="微软雅黑" w:eastAsia="微软雅黑" w:hAnsi="微软雅黑" w:cs="宋体" w:hint="eastAsia"/>
          <w:color w:val="FB0301"/>
          <w:kern w:val="0"/>
          <w:szCs w:val="21"/>
        </w:rPr>
        <w:t>的托儿所、幼儿园建筑应独立设置。</w:t>
      </w:r>
      <w:r w:rsidRPr="00043712">
        <w:rPr>
          <w:rFonts w:ascii="微软雅黑" w:eastAsia="微软雅黑" w:hAnsi="微软雅黑" w:cs="宋体" w:hint="eastAsia"/>
          <w:color w:val="FB0301"/>
          <w:kern w:val="0"/>
          <w:szCs w:val="21"/>
          <w:u w:val="single"/>
        </w:rPr>
        <w:t>两个班及以下</w:t>
      </w:r>
      <w:r w:rsidRPr="00043712">
        <w:rPr>
          <w:rFonts w:ascii="微软雅黑" w:eastAsia="微软雅黑" w:hAnsi="微软雅黑" w:cs="宋体" w:hint="eastAsia"/>
          <w:color w:val="FB0301"/>
          <w:kern w:val="0"/>
          <w:szCs w:val="21"/>
        </w:rPr>
        <w:t>时，可与居住建筑合建，但应符合下列规定：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FB0301"/>
          <w:kern w:val="0"/>
          <w:szCs w:val="21"/>
        </w:rPr>
        <w:t>1 幼儿生活用房应设在居住建筑的底层；</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FB0301"/>
          <w:kern w:val="0"/>
          <w:szCs w:val="21"/>
        </w:rPr>
        <w:t>2 应</w:t>
      </w:r>
      <w:proofErr w:type="gramStart"/>
      <w:r w:rsidRPr="00043712">
        <w:rPr>
          <w:rFonts w:ascii="微软雅黑" w:eastAsia="微软雅黑" w:hAnsi="微软雅黑" w:cs="宋体" w:hint="eastAsia"/>
          <w:color w:val="FB0301"/>
          <w:kern w:val="0"/>
          <w:szCs w:val="21"/>
        </w:rPr>
        <w:t>设独立</w:t>
      </w:r>
      <w:proofErr w:type="gramEnd"/>
      <w:r w:rsidRPr="00043712">
        <w:rPr>
          <w:rFonts w:ascii="微软雅黑" w:eastAsia="微软雅黑" w:hAnsi="微软雅黑" w:cs="宋体" w:hint="eastAsia"/>
          <w:color w:val="FB0301"/>
          <w:kern w:val="0"/>
          <w:szCs w:val="21"/>
        </w:rPr>
        <w:t>出入口，并应与其</w:t>
      </w:r>
      <w:proofErr w:type="gramStart"/>
      <w:r w:rsidRPr="00043712">
        <w:rPr>
          <w:rFonts w:ascii="微软雅黑" w:eastAsia="微软雅黑" w:hAnsi="微软雅黑" w:cs="宋体" w:hint="eastAsia"/>
          <w:color w:val="FB0301"/>
          <w:kern w:val="0"/>
          <w:szCs w:val="21"/>
        </w:rPr>
        <w:t>他建筑</w:t>
      </w:r>
      <w:proofErr w:type="gramEnd"/>
      <w:r w:rsidRPr="00043712">
        <w:rPr>
          <w:rFonts w:ascii="微软雅黑" w:eastAsia="微软雅黑" w:hAnsi="微软雅黑" w:cs="宋体" w:hint="eastAsia"/>
          <w:color w:val="FB0301"/>
          <w:kern w:val="0"/>
          <w:szCs w:val="21"/>
        </w:rPr>
        <w:t>部分采取隔离措施；</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FB0301"/>
          <w:kern w:val="0"/>
          <w:szCs w:val="21"/>
        </w:rPr>
        <w:t>3 出入口处应设置人员安全集散和车辆停靠的空间；</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FB0301"/>
          <w:kern w:val="0"/>
          <w:szCs w:val="21"/>
        </w:rPr>
        <w:t>4 应设独立的室外活动场地，场地周围应采取隔离措施；</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FB0301"/>
          <w:kern w:val="0"/>
          <w:szCs w:val="21"/>
        </w:rPr>
        <w:t>5 室外活动场地范围内应采取防止物体坠落措施。</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 xml:space="preserve">第 2.1.1 条 </w:t>
      </w:r>
      <w:r w:rsidRPr="00043712">
        <w:rPr>
          <w:rFonts w:ascii="微软雅黑" w:eastAsia="微软雅黑" w:hAnsi="微软雅黑" w:cs="宋体" w:hint="eastAsia"/>
          <w:color w:val="888888"/>
          <w:kern w:val="0"/>
          <w:szCs w:val="21"/>
          <w:u w:val="single"/>
        </w:rPr>
        <w:t>四个班以上</w:t>
      </w:r>
      <w:r w:rsidRPr="00043712">
        <w:rPr>
          <w:rFonts w:ascii="微软雅黑" w:eastAsia="微软雅黑" w:hAnsi="微软雅黑" w:cs="宋体" w:hint="eastAsia"/>
          <w:color w:val="888888"/>
          <w:kern w:val="0"/>
          <w:szCs w:val="21"/>
        </w:rPr>
        <w:t>的托儿所、幼儿园应有独立的建筑基地，并应根据城镇及工矿区的建设规划合理安排布点。托儿所、幼儿园的规模在</w:t>
      </w:r>
      <w:r w:rsidRPr="00043712">
        <w:rPr>
          <w:rFonts w:ascii="微软雅黑" w:eastAsia="微软雅黑" w:hAnsi="微软雅黑" w:cs="宋体" w:hint="eastAsia"/>
          <w:color w:val="888888"/>
          <w:kern w:val="0"/>
          <w:szCs w:val="21"/>
          <w:u w:val="single"/>
        </w:rPr>
        <w:t>三个</w:t>
      </w:r>
      <w:proofErr w:type="gramStart"/>
      <w:r w:rsidRPr="00043712">
        <w:rPr>
          <w:rFonts w:ascii="微软雅黑" w:eastAsia="微软雅黑" w:hAnsi="微软雅黑" w:cs="宋体" w:hint="eastAsia"/>
          <w:color w:val="888888"/>
          <w:kern w:val="0"/>
          <w:szCs w:val="21"/>
          <w:u w:val="single"/>
        </w:rPr>
        <w:t>班以下</w:t>
      </w:r>
      <w:proofErr w:type="gramEnd"/>
      <w:r w:rsidRPr="00043712">
        <w:rPr>
          <w:rFonts w:ascii="微软雅黑" w:eastAsia="微软雅黑" w:hAnsi="微软雅黑" w:cs="宋体" w:hint="eastAsia"/>
          <w:color w:val="888888"/>
          <w:kern w:val="0"/>
          <w:szCs w:val="21"/>
        </w:rPr>
        <w:t>时，也可设于居住建筑物的底层，但应有独立的出入口和相应的室外游戏场地及安全防护设施。</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3．2．3 托儿所、幼儿园应设室外活动场地，并应符合下列规定：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1 每班应设专用室外活动场地，</w:t>
      </w:r>
      <w:r w:rsidRPr="00043712">
        <w:rPr>
          <w:rFonts w:ascii="微软雅黑" w:eastAsia="微软雅黑" w:hAnsi="微软雅黑" w:cs="宋体" w:hint="eastAsia"/>
          <w:b/>
          <w:bCs/>
          <w:color w:val="FB0301"/>
          <w:kern w:val="0"/>
          <w:szCs w:val="21"/>
          <w:u w:val="single"/>
        </w:rPr>
        <w:t>面积不宜小于60㎡</w:t>
      </w:r>
      <w:r w:rsidRPr="00043712">
        <w:rPr>
          <w:rFonts w:ascii="微软雅黑" w:eastAsia="微软雅黑" w:hAnsi="微软雅黑" w:cs="宋体" w:hint="eastAsia"/>
          <w:color w:val="3E3E3E"/>
          <w:kern w:val="0"/>
          <w:szCs w:val="21"/>
        </w:rPr>
        <w:t>，各班活动场地之间宜采取分隔措施；</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第 2.2.3 条 托儿所、幼儿园室外游戏场地应满足下列要求：</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一、必须设置各班专用的室外游戏场地。每班的游戏场地</w:t>
      </w:r>
      <w:r w:rsidRPr="00043712">
        <w:rPr>
          <w:rFonts w:ascii="微软雅黑" w:eastAsia="微软雅黑" w:hAnsi="微软雅黑" w:cs="宋体" w:hint="eastAsia"/>
          <w:color w:val="888888"/>
          <w:kern w:val="0"/>
          <w:szCs w:val="21"/>
          <w:u w:val="single"/>
        </w:rPr>
        <w:t>面积不应小于 60</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u w:val="single"/>
        </w:rPr>
        <w:t>㎡。</w:t>
      </w:r>
      <w:r w:rsidRPr="00043712">
        <w:rPr>
          <w:rFonts w:ascii="微软雅黑" w:eastAsia="微软雅黑" w:hAnsi="微软雅黑" w:cs="宋体" w:hint="eastAsia"/>
          <w:color w:val="888888"/>
          <w:kern w:val="0"/>
          <w:szCs w:val="21"/>
        </w:rPr>
        <w:t>各游戏场地之间宜采取分隔措施。</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2 应设全园共用活动场地，</w:t>
      </w:r>
      <w:r w:rsidRPr="00043712">
        <w:rPr>
          <w:rFonts w:ascii="微软雅黑" w:eastAsia="微软雅黑" w:hAnsi="微软雅黑" w:cs="宋体" w:hint="eastAsia"/>
          <w:b/>
          <w:bCs/>
          <w:color w:val="FB0301"/>
          <w:kern w:val="0"/>
          <w:szCs w:val="21"/>
        </w:rPr>
        <w:t>人均面积不应小于2㎡</w:t>
      </w:r>
      <w:r w:rsidRPr="00043712">
        <w:rPr>
          <w:rFonts w:ascii="微软雅黑" w:eastAsia="微软雅黑" w:hAnsi="微软雅黑" w:cs="宋体" w:hint="eastAsia"/>
          <w:color w:val="3E3E3E"/>
          <w:kern w:val="0"/>
          <w:szCs w:val="21"/>
        </w:rPr>
        <w:t>；</w:t>
      </w: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没有规定）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lastRenderedPageBreak/>
        <w:t>3 地面应平整、防滑、无障碍、无尖锐突出物，并宜采用软质地坪；</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 共用活动场地</w:t>
      </w:r>
      <w:r w:rsidRPr="00043712">
        <w:rPr>
          <w:rFonts w:ascii="微软雅黑" w:eastAsia="微软雅黑" w:hAnsi="微软雅黑" w:cs="宋体" w:hint="eastAsia"/>
          <w:b/>
          <w:bCs/>
          <w:color w:val="FB0301"/>
          <w:kern w:val="0"/>
          <w:szCs w:val="21"/>
        </w:rPr>
        <w:t>应设置游戏器具、沙坑、30m跑道、洗手池等，宜设戏水池，储水深度不应超过0．30m</w:t>
      </w:r>
      <w:r w:rsidRPr="00043712">
        <w:rPr>
          <w:rFonts w:ascii="微软雅黑" w:eastAsia="微软雅黑" w:hAnsi="微软雅黑" w:cs="宋体" w:hint="eastAsia"/>
          <w:color w:val="3E3E3E"/>
          <w:kern w:val="0"/>
          <w:szCs w:val="21"/>
        </w:rPr>
        <w:t>；游戏器具下面及周围应设软质铺装；</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B0301"/>
          <w:kern w:val="0"/>
          <w:szCs w:val="21"/>
        </w:rPr>
        <w:t>5 室外活动场地应有1／2以上的面积在标准建筑日照阴影线之外。</w:t>
      </w: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没有规定）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3．2．4 托儿所、幼儿</w:t>
      </w:r>
      <w:proofErr w:type="gramStart"/>
      <w:r w:rsidRPr="00043712">
        <w:rPr>
          <w:rFonts w:ascii="微软雅黑" w:eastAsia="微软雅黑" w:hAnsi="微软雅黑" w:cs="宋体" w:hint="eastAsia"/>
          <w:color w:val="3E3E3E"/>
          <w:kern w:val="0"/>
          <w:szCs w:val="21"/>
        </w:rPr>
        <w:t>园场</w:t>
      </w:r>
      <w:proofErr w:type="gramEnd"/>
      <w:r w:rsidRPr="00043712">
        <w:rPr>
          <w:rFonts w:ascii="微软雅黑" w:eastAsia="微软雅黑" w:hAnsi="微软雅黑" w:cs="宋体" w:hint="eastAsia"/>
          <w:color w:val="3E3E3E"/>
          <w:kern w:val="0"/>
          <w:szCs w:val="21"/>
        </w:rPr>
        <w:t>地内</w:t>
      </w:r>
      <w:r w:rsidRPr="00043712">
        <w:rPr>
          <w:rFonts w:ascii="微软雅黑" w:eastAsia="微软雅黑" w:hAnsi="微软雅黑" w:cs="宋体" w:hint="eastAsia"/>
          <w:b/>
          <w:bCs/>
          <w:color w:val="FB0301"/>
          <w:kern w:val="0"/>
          <w:szCs w:val="21"/>
        </w:rPr>
        <w:t>绿地率不应小于30％</w:t>
      </w:r>
      <w:r w:rsidRPr="00043712">
        <w:rPr>
          <w:rFonts w:ascii="微软雅黑" w:eastAsia="微软雅黑" w:hAnsi="微软雅黑" w:cs="宋体" w:hint="eastAsia"/>
          <w:color w:val="3E3E3E"/>
          <w:kern w:val="0"/>
          <w:szCs w:val="21"/>
        </w:rPr>
        <w:t>，</w:t>
      </w:r>
      <w:proofErr w:type="gramStart"/>
      <w:r w:rsidRPr="00043712">
        <w:rPr>
          <w:rFonts w:ascii="微软雅黑" w:eastAsia="微软雅黑" w:hAnsi="微软雅黑" w:cs="宋体" w:hint="eastAsia"/>
          <w:color w:val="3E3E3E"/>
          <w:kern w:val="0"/>
          <w:szCs w:val="21"/>
        </w:rPr>
        <w:t>宜设置</w:t>
      </w:r>
      <w:proofErr w:type="gramEnd"/>
      <w:r w:rsidRPr="00043712">
        <w:rPr>
          <w:rFonts w:ascii="微软雅黑" w:eastAsia="微软雅黑" w:hAnsi="微软雅黑" w:cs="宋体" w:hint="eastAsia"/>
          <w:color w:val="3E3E3E"/>
          <w:kern w:val="0"/>
          <w:szCs w:val="21"/>
        </w:rPr>
        <w:t>集中绿化用地。绿地内不应种植有毒、带刺、有飞絮、病虫害多、有刺激性的植物。</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3．2．5 托儿所、幼儿园在供应区内宜设杂物院，并应与其他部分相隔离。杂物院应有单独的对外出入口。</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3．2．6 托儿所、幼儿园基地周围应设围护设施，围护设施应安全、美观，并应防止幼儿穿过和攀爬。</w:t>
      </w:r>
      <w:r w:rsidRPr="00043712">
        <w:rPr>
          <w:rFonts w:ascii="微软雅黑" w:eastAsia="微软雅黑" w:hAnsi="微软雅黑" w:cs="宋体" w:hint="eastAsia"/>
          <w:b/>
          <w:bCs/>
          <w:color w:val="FB0301"/>
          <w:kern w:val="0"/>
          <w:szCs w:val="21"/>
        </w:rPr>
        <w:t>在出入口处应设大门和警卫室，警卫室对外应有良好的视野。</w:t>
      </w: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没有规定）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 xml:space="preserve">3．2．7 </w:t>
      </w:r>
      <w:r w:rsidRPr="00043712">
        <w:rPr>
          <w:rFonts w:ascii="微软雅黑" w:eastAsia="微软雅黑" w:hAnsi="微软雅黑" w:cs="宋体" w:hint="eastAsia"/>
          <w:b/>
          <w:bCs/>
          <w:color w:val="FB0301"/>
          <w:kern w:val="0"/>
          <w:szCs w:val="21"/>
        </w:rPr>
        <w:t>托儿所、幼儿园出入口不应直接设置在城市干道一侧；其出入口应设置供车辆和人员停留的场地</w:t>
      </w:r>
      <w:r w:rsidRPr="00043712">
        <w:rPr>
          <w:rFonts w:ascii="微软雅黑" w:eastAsia="微软雅黑" w:hAnsi="微软雅黑" w:cs="宋体" w:hint="eastAsia"/>
          <w:color w:val="3E3E3E"/>
          <w:kern w:val="0"/>
          <w:szCs w:val="21"/>
        </w:rPr>
        <w:t>，且不应影响城市道路交通。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3．2．8 托儿所、幼儿园的幼儿生活用房应布置在当地最好朝向，冬至日底层满窗日照不应小于3h。</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3．2．9 夏热冬冷、夏热冬</w:t>
      </w:r>
      <w:proofErr w:type="gramStart"/>
      <w:r w:rsidRPr="00043712">
        <w:rPr>
          <w:rFonts w:ascii="微软雅黑" w:eastAsia="微软雅黑" w:hAnsi="微软雅黑" w:cs="宋体" w:hint="eastAsia"/>
          <w:color w:val="3E3E3E"/>
          <w:kern w:val="0"/>
          <w:szCs w:val="21"/>
        </w:rPr>
        <w:t>暖地区</w:t>
      </w:r>
      <w:proofErr w:type="gramEnd"/>
      <w:r w:rsidRPr="00043712">
        <w:rPr>
          <w:rFonts w:ascii="微软雅黑" w:eastAsia="微软雅黑" w:hAnsi="微软雅黑" w:cs="宋体" w:hint="eastAsia"/>
          <w:color w:val="3E3E3E"/>
          <w:kern w:val="0"/>
          <w:szCs w:val="21"/>
        </w:rPr>
        <w:t>的幼儿生活用房不宜朝西向；当不可避免时，应采取遮阳措施。</w:t>
      </w:r>
    </w:p>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0080FF"/>
          <w:kern w:val="0"/>
          <w:sz w:val="24"/>
          <w:szCs w:val="24"/>
        </w:rPr>
        <w:t>4 建筑设计</w:t>
      </w:r>
    </w:p>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F6827"/>
          <w:kern w:val="0"/>
          <w:sz w:val="24"/>
          <w:szCs w:val="24"/>
        </w:rPr>
        <w:t>4．1 一般规定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4．1．1 托儿所、幼儿园建筑应由幼儿生活用房、服务管理用房和供应用房等部分组成。</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4．1．2 托儿所、幼儿园建筑宜按幼儿生活单元组合方法进行设计，各班幼儿生活单元应保持使用的相对独立性。</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lastRenderedPageBreak/>
        <w:t>4．1．3 托儿所、幼儿园中的幼儿生活用房不应设置在地下室或半地下室，且不应布置在四层及以上；托儿所部分应布置在一层。</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4．1．4 托儿所、幼儿园的建筑造型和室内设计应符合幼儿的心理和生理特点。</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4．1．5 托儿所、幼儿园建筑窗的设计应符合下列规定：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B0301"/>
          <w:kern w:val="0"/>
          <w:szCs w:val="21"/>
        </w:rPr>
        <w:t>1 活动室、多功能活动室的窗台面距地面高度不宜大于0．60m；</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B0301"/>
          <w:kern w:val="0"/>
          <w:szCs w:val="21"/>
        </w:rPr>
        <w:t>2 当窗台面距楼地面高度低于0．90m时，应采取防护措施，防护高度应由楼地面起计算，不应低于0．90m；</w:t>
      </w: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没有规定）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B0301"/>
          <w:kern w:val="0"/>
          <w:szCs w:val="21"/>
        </w:rPr>
        <w:t xml:space="preserve">3 </w:t>
      </w:r>
      <w:proofErr w:type="gramStart"/>
      <w:r w:rsidRPr="00043712">
        <w:rPr>
          <w:rFonts w:ascii="微软雅黑" w:eastAsia="微软雅黑" w:hAnsi="微软雅黑" w:cs="宋体" w:hint="eastAsia"/>
          <w:b/>
          <w:bCs/>
          <w:color w:val="FB0301"/>
          <w:kern w:val="0"/>
          <w:szCs w:val="21"/>
        </w:rPr>
        <w:t>窗距离</w:t>
      </w:r>
      <w:proofErr w:type="gramEnd"/>
      <w:r w:rsidRPr="00043712">
        <w:rPr>
          <w:rFonts w:ascii="微软雅黑" w:eastAsia="微软雅黑" w:hAnsi="微软雅黑" w:cs="宋体" w:hint="eastAsia"/>
          <w:b/>
          <w:bCs/>
          <w:color w:val="FB0301"/>
          <w:kern w:val="0"/>
          <w:szCs w:val="21"/>
        </w:rPr>
        <w:t>楼地面的</w:t>
      </w:r>
      <w:r w:rsidRPr="00043712">
        <w:rPr>
          <w:rFonts w:ascii="微软雅黑" w:eastAsia="微软雅黑" w:hAnsi="微软雅黑" w:cs="宋体" w:hint="eastAsia"/>
          <w:b/>
          <w:bCs/>
          <w:color w:val="FB0301"/>
          <w:kern w:val="0"/>
          <w:szCs w:val="21"/>
          <w:u w:val="single"/>
        </w:rPr>
        <w:t>高度小于或等于1．80m的部分</w:t>
      </w:r>
      <w:r w:rsidRPr="00043712">
        <w:rPr>
          <w:rFonts w:ascii="微软雅黑" w:eastAsia="微软雅黑" w:hAnsi="微软雅黑" w:cs="宋体" w:hint="eastAsia"/>
          <w:b/>
          <w:bCs/>
          <w:color w:val="FB0301"/>
          <w:kern w:val="0"/>
          <w:szCs w:val="21"/>
        </w:rPr>
        <w:t>，不应设内悬窗和内平开窗扇；</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 外窗开启扇均应设纱窗。</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第 3.7.3 条 外窗应符合下列要求</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一、活动室、音体活动室的窗台距地面高度不宜大于 0.60m。</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楼层无室外阳台时，应设护栏。</w:t>
      </w:r>
      <w:r w:rsidRPr="00043712">
        <w:rPr>
          <w:rFonts w:ascii="微软雅黑" w:eastAsia="微软雅黑" w:hAnsi="微软雅黑" w:cs="宋体" w:hint="eastAsia"/>
          <w:color w:val="888888"/>
          <w:kern w:val="0"/>
          <w:szCs w:val="21"/>
          <w:u w:val="single"/>
        </w:rPr>
        <w:t>距地面 1.30m 内不应设平开窗</w:t>
      </w:r>
      <w:r w:rsidRPr="00043712">
        <w:rPr>
          <w:rFonts w:ascii="微软雅黑" w:eastAsia="微软雅黑" w:hAnsi="微软雅黑" w:cs="宋体" w:hint="eastAsia"/>
          <w:color w:val="888888"/>
          <w:kern w:val="0"/>
          <w:szCs w:val="21"/>
        </w:rPr>
        <w:t>。</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4．1．6</w:t>
      </w:r>
      <w:r w:rsidRPr="00043712">
        <w:rPr>
          <w:rFonts w:ascii="微软雅黑" w:eastAsia="微软雅黑" w:hAnsi="微软雅黑" w:cs="宋体" w:hint="eastAsia"/>
          <w:b/>
          <w:bCs/>
          <w:color w:val="FB0301"/>
          <w:kern w:val="0"/>
          <w:szCs w:val="21"/>
        </w:rPr>
        <w:t xml:space="preserve"> 活动室、寝室、多功能活动室等幼儿使用的房间应设双扇平开门，门净宽不应小于1．20m。</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 xml:space="preserve">4．1．7 </w:t>
      </w:r>
      <w:r w:rsidRPr="00043712">
        <w:rPr>
          <w:rFonts w:ascii="微软雅黑" w:eastAsia="微软雅黑" w:hAnsi="微软雅黑" w:cs="宋体" w:hint="eastAsia"/>
          <w:b/>
          <w:bCs/>
          <w:color w:val="FB0301"/>
          <w:kern w:val="0"/>
          <w:szCs w:val="21"/>
        </w:rPr>
        <w:t>严寒和寒冷地区托儿所、幼儿园建筑的外门应设门斗。</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4．1．8 幼儿出入的门应符合下列规定：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B0301"/>
          <w:kern w:val="0"/>
          <w:szCs w:val="21"/>
        </w:rPr>
        <w:t>1 距离地面</w:t>
      </w:r>
      <w:r w:rsidRPr="00043712">
        <w:rPr>
          <w:rFonts w:ascii="微软雅黑" w:eastAsia="微软雅黑" w:hAnsi="微软雅黑" w:cs="宋体" w:hint="eastAsia"/>
          <w:b/>
          <w:bCs/>
          <w:color w:val="FB0301"/>
          <w:kern w:val="0"/>
          <w:szCs w:val="21"/>
          <w:u w:val="single"/>
        </w:rPr>
        <w:t>1．20m以下部分</w:t>
      </w:r>
      <w:r w:rsidRPr="00043712">
        <w:rPr>
          <w:rFonts w:ascii="微软雅黑" w:eastAsia="微软雅黑" w:hAnsi="微软雅黑" w:cs="宋体" w:hint="eastAsia"/>
          <w:b/>
          <w:bCs/>
          <w:color w:val="FB0301"/>
          <w:kern w:val="0"/>
          <w:szCs w:val="21"/>
        </w:rPr>
        <w:t>，当使用玻璃材料时，应采用安全玻璃；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B0301"/>
          <w:kern w:val="0"/>
          <w:szCs w:val="21"/>
        </w:rPr>
        <w:t>2 距离地面</w:t>
      </w:r>
      <w:r w:rsidRPr="00043712">
        <w:rPr>
          <w:rFonts w:ascii="微软雅黑" w:eastAsia="微软雅黑" w:hAnsi="微软雅黑" w:cs="宋体" w:hint="eastAsia"/>
          <w:b/>
          <w:bCs/>
          <w:color w:val="FB0301"/>
          <w:kern w:val="0"/>
          <w:szCs w:val="21"/>
          <w:u w:val="single"/>
        </w:rPr>
        <w:t>0．60m</w:t>
      </w:r>
      <w:r w:rsidRPr="00043712">
        <w:rPr>
          <w:rFonts w:ascii="微软雅黑" w:eastAsia="微软雅黑" w:hAnsi="微软雅黑" w:cs="宋体" w:hint="eastAsia"/>
          <w:b/>
          <w:bCs/>
          <w:color w:val="FB0301"/>
          <w:kern w:val="0"/>
          <w:szCs w:val="21"/>
        </w:rPr>
        <w:t>处宜加设幼儿专用拉手；</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第 3.7.2 条 严寒、寒冷地区主体建筑的主要出入口应设挡风门斗，其双层</w:t>
      </w:r>
      <w:proofErr w:type="gramStart"/>
      <w:r w:rsidRPr="00043712">
        <w:rPr>
          <w:rFonts w:ascii="微软雅黑" w:eastAsia="微软雅黑" w:hAnsi="微软雅黑" w:cs="宋体" w:hint="eastAsia"/>
          <w:color w:val="888888"/>
          <w:kern w:val="0"/>
          <w:szCs w:val="21"/>
        </w:rPr>
        <w:t>门中心</w:t>
      </w:r>
      <w:proofErr w:type="gramEnd"/>
      <w:r w:rsidRPr="00043712">
        <w:rPr>
          <w:rFonts w:ascii="微软雅黑" w:eastAsia="微软雅黑" w:hAnsi="微软雅黑" w:cs="宋体" w:hint="eastAsia"/>
          <w:color w:val="888888"/>
          <w:kern w:val="0"/>
          <w:szCs w:val="21"/>
        </w:rPr>
        <w:t>距离不应小于 1.6m。幼儿经常出入的门应符合下列规定：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lastRenderedPageBreak/>
        <w:t>一、在距地</w:t>
      </w:r>
      <w:r w:rsidRPr="00043712">
        <w:rPr>
          <w:rFonts w:ascii="微软雅黑" w:eastAsia="微软雅黑" w:hAnsi="微软雅黑" w:cs="宋体" w:hint="eastAsia"/>
          <w:color w:val="888888"/>
          <w:kern w:val="0"/>
          <w:szCs w:val="21"/>
          <w:u w:val="single"/>
        </w:rPr>
        <w:t>0.60～1.20m</w:t>
      </w:r>
      <w:r w:rsidRPr="00043712">
        <w:rPr>
          <w:rFonts w:ascii="微软雅黑" w:eastAsia="微软雅黑" w:hAnsi="微软雅黑" w:cs="宋体" w:hint="eastAsia"/>
          <w:color w:val="888888"/>
          <w:kern w:val="0"/>
          <w:szCs w:val="21"/>
        </w:rPr>
        <w:t xml:space="preserve"> 高度内，不应装易碎玻璃。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二、在距地</w:t>
      </w:r>
      <w:r w:rsidRPr="00043712">
        <w:rPr>
          <w:rFonts w:ascii="微软雅黑" w:eastAsia="微软雅黑" w:hAnsi="微软雅黑" w:cs="宋体" w:hint="eastAsia"/>
          <w:color w:val="888888"/>
          <w:kern w:val="0"/>
          <w:szCs w:val="21"/>
          <w:u w:val="single"/>
        </w:rPr>
        <w:t xml:space="preserve"> 0.70m </w:t>
      </w:r>
      <w:r w:rsidRPr="00043712">
        <w:rPr>
          <w:rFonts w:ascii="微软雅黑" w:eastAsia="微软雅黑" w:hAnsi="微软雅黑" w:cs="宋体" w:hint="eastAsia"/>
          <w:color w:val="888888"/>
          <w:kern w:val="0"/>
          <w:szCs w:val="21"/>
        </w:rPr>
        <w:t>处，宜加设幼儿专用拉手。</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3 门的双面均应平滑、无棱角；</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 门下不应设门槛；</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5 不应设置旋转门、弹簧门、推拉门，不宜设金属门；</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B0301"/>
          <w:kern w:val="0"/>
          <w:szCs w:val="21"/>
        </w:rPr>
        <w:t>6 活动室、寝室、多功能活动室的门均应</w:t>
      </w:r>
      <w:proofErr w:type="gramStart"/>
      <w:r w:rsidRPr="00043712">
        <w:rPr>
          <w:rFonts w:ascii="微软雅黑" w:eastAsia="微软雅黑" w:hAnsi="微软雅黑" w:cs="宋体" w:hint="eastAsia"/>
          <w:b/>
          <w:bCs/>
          <w:color w:val="FB0301"/>
          <w:kern w:val="0"/>
          <w:szCs w:val="21"/>
        </w:rPr>
        <w:t>向人员</w:t>
      </w:r>
      <w:proofErr w:type="gramEnd"/>
      <w:r w:rsidRPr="00043712">
        <w:rPr>
          <w:rFonts w:ascii="微软雅黑" w:eastAsia="微软雅黑" w:hAnsi="微软雅黑" w:cs="宋体" w:hint="eastAsia"/>
          <w:b/>
          <w:bCs/>
          <w:color w:val="FB0301"/>
          <w:kern w:val="0"/>
          <w:szCs w:val="21"/>
        </w:rPr>
        <w:t>疏散方向开启，开启的门扇不应妨碍走道疏散通行；</w:t>
      </w: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没有规定）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B0301"/>
          <w:kern w:val="0"/>
          <w:szCs w:val="21"/>
        </w:rPr>
        <w:t>7 门上应设观察窗，观察窗应安装安全玻璃。</w:t>
      </w: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没有规定）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4．1．9 托儿所、幼儿园的外廊、室内回廊、内天井、阳台、上人屋面、平台、看台及</w:t>
      </w:r>
      <w:proofErr w:type="gramStart"/>
      <w:r w:rsidRPr="00043712">
        <w:rPr>
          <w:rFonts w:ascii="微软雅黑" w:eastAsia="微软雅黑" w:hAnsi="微软雅黑" w:cs="宋体" w:hint="eastAsia"/>
          <w:color w:val="3E3E3E"/>
          <w:kern w:val="0"/>
          <w:szCs w:val="21"/>
        </w:rPr>
        <w:t>室外楼梯等临空处</w:t>
      </w:r>
      <w:proofErr w:type="gramEnd"/>
      <w:r w:rsidRPr="00043712">
        <w:rPr>
          <w:rFonts w:ascii="微软雅黑" w:eastAsia="微软雅黑" w:hAnsi="微软雅黑" w:cs="宋体" w:hint="eastAsia"/>
          <w:color w:val="3E3E3E"/>
          <w:kern w:val="0"/>
          <w:szCs w:val="21"/>
        </w:rPr>
        <w:t>应设置防护栏杆，栏杆应以坚固、耐久的材料制作，防护栏杆水平承载能力应符合《建筑结构荷载规范》GB 50009的规定。</w:t>
      </w:r>
      <w:r w:rsidRPr="00043712">
        <w:rPr>
          <w:rFonts w:ascii="微软雅黑" w:eastAsia="微软雅黑" w:hAnsi="微软雅黑" w:cs="宋体" w:hint="eastAsia"/>
          <w:b/>
          <w:bCs/>
          <w:color w:val="FB0301"/>
          <w:kern w:val="0"/>
          <w:szCs w:val="21"/>
        </w:rPr>
        <w:t>防护栏杆的高度应从地面计算，且净高不应小于</w:t>
      </w:r>
      <w:r w:rsidRPr="00043712">
        <w:rPr>
          <w:rFonts w:ascii="微软雅黑" w:eastAsia="微软雅黑" w:hAnsi="微软雅黑" w:cs="宋体" w:hint="eastAsia"/>
          <w:b/>
          <w:bCs/>
          <w:color w:val="FB0301"/>
          <w:kern w:val="0"/>
          <w:szCs w:val="21"/>
          <w:u w:val="single"/>
        </w:rPr>
        <w:t>1．10m</w:t>
      </w:r>
      <w:r w:rsidRPr="00043712">
        <w:rPr>
          <w:rFonts w:ascii="微软雅黑" w:eastAsia="微软雅黑" w:hAnsi="微软雅黑" w:cs="宋体" w:hint="eastAsia"/>
          <w:b/>
          <w:bCs/>
          <w:color w:val="FB0301"/>
          <w:kern w:val="0"/>
          <w:szCs w:val="21"/>
        </w:rPr>
        <w:t>。</w:t>
      </w:r>
      <w:r w:rsidRPr="00043712">
        <w:rPr>
          <w:rFonts w:ascii="微软雅黑" w:eastAsia="微软雅黑" w:hAnsi="微软雅黑" w:cs="宋体" w:hint="eastAsia"/>
          <w:color w:val="3E3E3E"/>
          <w:kern w:val="0"/>
          <w:szCs w:val="21"/>
        </w:rPr>
        <w:t>防护栏杆必须采用防止幼儿攀登和穿过的构造，当采用垂直杆件做栏杆时，其杆件净距离不应大于</w:t>
      </w:r>
      <w:r w:rsidRPr="00043712">
        <w:rPr>
          <w:rFonts w:ascii="微软雅黑" w:eastAsia="微软雅黑" w:hAnsi="微软雅黑" w:cs="宋体" w:hint="eastAsia"/>
          <w:b/>
          <w:bCs/>
          <w:color w:val="FB0301"/>
          <w:kern w:val="0"/>
          <w:szCs w:val="21"/>
        </w:rPr>
        <w:t>0．11m</w:t>
      </w:r>
      <w:r w:rsidRPr="00043712">
        <w:rPr>
          <w:rFonts w:ascii="微软雅黑" w:eastAsia="微软雅黑" w:hAnsi="微软雅黑" w:cs="宋体" w:hint="eastAsia"/>
          <w:color w:val="3E3E3E"/>
          <w:kern w:val="0"/>
          <w:szCs w:val="21"/>
        </w:rPr>
        <w:t>。</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 xml:space="preserve">第 3.7.4 条 阳台、屋顶平台的护栏净高不应小于 </w:t>
      </w:r>
      <w:r w:rsidRPr="00043712">
        <w:rPr>
          <w:rFonts w:ascii="微软雅黑" w:eastAsia="微软雅黑" w:hAnsi="微软雅黑" w:cs="宋体" w:hint="eastAsia"/>
          <w:color w:val="888888"/>
          <w:kern w:val="0"/>
          <w:szCs w:val="21"/>
          <w:u w:val="single"/>
        </w:rPr>
        <w:t>1.20m</w:t>
      </w:r>
      <w:r w:rsidRPr="00043712">
        <w:rPr>
          <w:rFonts w:ascii="微软雅黑" w:eastAsia="微软雅黑" w:hAnsi="微软雅黑" w:cs="宋体" w:hint="eastAsia"/>
          <w:color w:val="888888"/>
          <w:kern w:val="0"/>
          <w:szCs w:val="21"/>
        </w:rPr>
        <w:t>，内侧不应设有支撑。护栏宜采用垂直线饰，其净空距离不应大于 0.11m。</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 xml:space="preserve">4．1．10 </w:t>
      </w:r>
      <w:r w:rsidRPr="00043712">
        <w:rPr>
          <w:rFonts w:ascii="微软雅黑" w:eastAsia="微软雅黑" w:hAnsi="微软雅黑" w:cs="宋体" w:hint="eastAsia"/>
          <w:b/>
          <w:bCs/>
          <w:color w:val="FB0301"/>
          <w:kern w:val="0"/>
          <w:szCs w:val="21"/>
        </w:rPr>
        <w:t>距离地面高度1．30m以下</w:t>
      </w:r>
      <w:r w:rsidRPr="00043712">
        <w:rPr>
          <w:rFonts w:ascii="微软雅黑" w:eastAsia="微软雅黑" w:hAnsi="微软雅黑" w:cs="宋体" w:hint="eastAsia"/>
          <w:color w:val="3E3E3E"/>
          <w:kern w:val="0"/>
          <w:szCs w:val="21"/>
        </w:rPr>
        <w:t>，幼儿经常接触的室内外墙面，宜采用光滑易清洁的材料；墙角、窗台、暖气罩、窗口竖边</w:t>
      </w:r>
      <w:proofErr w:type="gramStart"/>
      <w:r w:rsidRPr="00043712">
        <w:rPr>
          <w:rFonts w:ascii="微软雅黑" w:eastAsia="微软雅黑" w:hAnsi="微软雅黑" w:cs="宋体" w:hint="eastAsia"/>
          <w:color w:val="3E3E3E"/>
          <w:kern w:val="0"/>
          <w:szCs w:val="21"/>
        </w:rPr>
        <w:t>等阳角</w:t>
      </w:r>
      <w:proofErr w:type="gramEnd"/>
      <w:r w:rsidRPr="00043712">
        <w:rPr>
          <w:rFonts w:ascii="微软雅黑" w:eastAsia="微软雅黑" w:hAnsi="微软雅黑" w:cs="宋体" w:hint="eastAsia"/>
          <w:color w:val="3E3E3E"/>
          <w:kern w:val="0"/>
          <w:szCs w:val="21"/>
        </w:rPr>
        <w:t>处应做成</w:t>
      </w:r>
      <w:r w:rsidRPr="00043712">
        <w:rPr>
          <w:rFonts w:ascii="微软雅黑" w:eastAsia="微软雅黑" w:hAnsi="微软雅黑" w:cs="宋体" w:hint="eastAsia"/>
          <w:b/>
          <w:bCs/>
          <w:color w:val="FB0301"/>
          <w:kern w:val="0"/>
          <w:szCs w:val="21"/>
        </w:rPr>
        <w:t>圆角</w:t>
      </w:r>
      <w:r w:rsidRPr="00043712">
        <w:rPr>
          <w:rFonts w:ascii="微软雅黑" w:eastAsia="微软雅黑" w:hAnsi="微软雅黑" w:cs="宋体" w:hint="eastAsia"/>
          <w:color w:val="3E3E3E"/>
          <w:kern w:val="0"/>
          <w:szCs w:val="21"/>
        </w:rPr>
        <w:t>。</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4．1．11 楼梯、扶手和踏步等应符合下列规定：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B0301"/>
          <w:kern w:val="0"/>
          <w:szCs w:val="21"/>
        </w:rPr>
        <w:t>1 楼梯间应有直接的天然采光和自然通风；</w:t>
      </w: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没有规定）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2 楼梯除设成人扶手外，</w:t>
      </w:r>
      <w:r w:rsidRPr="00043712">
        <w:rPr>
          <w:rFonts w:ascii="微软雅黑" w:eastAsia="微软雅黑" w:hAnsi="微软雅黑" w:cs="宋体" w:hint="eastAsia"/>
          <w:b/>
          <w:bCs/>
          <w:color w:val="FB0301"/>
          <w:kern w:val="0"/>
          <w:szCs w:val="21"/>
        </w:rPr>
        <w:t>应在</w:t>
      </w:r>
      <w:r w:rsidRPr="00043712">
        <w:rPr>
          <w:rFonts w:ascii="微软雅黑" w:eastAsia="微软雅黑" w:hAnsi="微软雅黑" w:cs="宋体" w:hint="eastAsia"/>
          <w:b/>
          <w:bCs/>
          <w:color w:val="FB0301"/>
          <w:kern w:val="0"/>
          <w:szCs w:val="21"/>
          <w:u w:val="single"/>
        </w:rPr>
        <w:t>梯段两侧</w:t>
      </w:r>
      <w:r w:rsidRPr="00043712">
        <w:rPr>
          <w:rFonts w:ascii="微软雅黑" w:eastAsia="微软雅黑" w:hAnsi="微软雅黑" w:cs="宋体" w:hint="eastAsia"/>
          <w:b/>
          <w:bCs/>
          <w:color w:val="FB0301"/>
          <w:kern w:val="0"/>
          <w:szCs w:val="21"/>
        </w:rPr>
        <w:t>设幼儿扶手</w:t>
      </w:r>
      <w:r w:rsidRPr="00043712">
        <w:rPr>
          <w:rFonts w:ascii="微软雅黑" w:eastAsia="微软雅黑" w:hAnsi="微软雅黑" w:cs="宋体" w:hint="eastAsia"/>
          <w:color w:val="3E3E3E"/>
          <w:kern w:val="0"/>
          <w:szCs w:val="21"/>
        </w:rPr>
        <w:t>，其高度宜为</w:t>
      </w:r>
      <w:r w:rsidRPr="00043712">
        <w:rPr>
          <w:rFonts w:ascii="微软雅黑" w:eastAsia="微软雅黑" w:hAnsi="微软雅黑" w:cs="宋体" w:hint="eastAsia"/>
          <w:b/>
          <w:bCs/>
          <w:color w:val="FB0301"/>
          <w:kern w:val="0"/>
          <w:szCs w:val="21"/>
        </w:rPr>
        <w:t>0．60m</w:t>
      </w:r>
      <w:r w:rsidRPr="00043712">
        <w:rPr>
          <w:rFonts w:ascii="微软雅黑" w:eastAsia="微软雅黑" w:hAnsi="微软雅黑" w:cs="宋体" w:hint="eastAsia"/>
          <w:color w:val="3E3E3E"/>
          <w:kern w:val="0"/>
          <w:szCs w:val="21"/>
        </w:rPr>
        <w:t>；</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3 供幼儿使用的楼梯</w:t>
      </w:r>
      <w:r w:rsidRPr="00043712">
        <w:rPr>
          <w:rFonts w:ascii="微软雅黑" w:eastAsia="微软雅黑" w:hAnsi="微软雅黑" w:cs="宋体" w:hint="eastAsia"/>
          <w:b/>
          <w:bCs/>
          <w:color w:val="FB0301"/>
          <w:kern w:val="0"/>
          <w:szCs w:val="21"/>
          <w:u w:val="single"/>
        </w:rPr>
        <w:t>踏步高度宜为0．13m</w:t>
      </w:r>
      <w:r w:rsidRPr="00043712">
        <w:rPr>
          <w:rFonts w:ascii="微软雅黑" w:eastAsia="微软雅黑" w:hAnsi="微软雅黑" w:cs="宋体" w:hint="eastAsia"/>
          <w:b/>
          <w:bCs/>
          <w:color w:val="FB0301"/>
          <w:kern w:val="0"/>
          <w:szCs w:val="21"/>
        </w:rPr>
        <w:t>，宽度宜为0．26m</w:t>
      </w:r>
      <w:r w:rsidRPr="00043712">
        <w:rPr>
          <w:rFonts w:ascii="微软雅黑" w:eastAsia="微软雅黑" w:hAnsi="微软雅黑" w:cs="宋体" w:hint="eastAsia"/>
          <w:color w:val="3E3E3E"/>
          <w:kern w:val="0"/>
          <w:szCs w:val="21"/>
        </w:rPr>
        <w:t>；</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B0301"/>
          <w:kern w:val="0"/>
          <w:szCs w:val="21"/>
          <w:u w:val="single"/>
        </w:rPr>
        <w:lastRenderedPageBreak/>
        <w:t>4 严寒地区不应设置室外楼梯；</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第 3.6.5 条 楼梯、扶手、栏杆和踏步应符合下列规定：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一、楼梯除设成人扶手外，并应在</w:t>
      </w:r>
      <w:r w:rsidRPr="00043712">
        <w:rPr>
          <w:rFonts w:ascii="微软雅黑" w:eastAsia="微软雅黑" w:hAnsi="微软雅黑" w:cs="宋体" w:hint="eastAsia"/>
          <w:color w:val="888888"/>
          <w:kern w:val="0"/>
          <w:szCs w:val="21"/>
          <w:u w:val="single"/>
        </w:rPr>
        <w:t>靠墙一侧</w:t>
      </w:r>
      <w:r w:rsidRPr="00043712">
        <w:rPr>
          <w:rFonts w:ascii="微软雅黑" w:eastAsia="微软雅黑" w:hAnsi="微软雅黑" w:cs="宋体" w:hint="eastAsia"/>
          <w:color w:val="888888"/>
          <w:kern w:val="0"/>
          <w:szCs w:val="21"/>
        </w:rPr>
        <w:t>设幼儿扶手，其高度不应大于0.60m。</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三、楼梯</w:t>
      </w:r>
      <w:r w:rsidRPr="00043712">
        <w:rPr>
          <w:rFonts w:ascii="微软雅黑" w:eastAsia="微软雅黑" w:hAnsi="微软雅黑" w:cs="宋体" w:hint="eastAsia"/>
          <w:color w:val="888888"/>
          <w:kern w:val="0"/>
          <w:szCs w:val="21"/>
          <w:u w:val="single"/>
        </w:rPr>
        <w:t>踏步的高度不应大于 0.15m</w:t>
      </w:r>
      <w:r w:rsidRPr="00043712">
        <w:rPr>
          <w:rFonts w:ascii="微软雅黑" w:eastAsia="微软雅黑" w:hAnsi="微软雅黑" w:cs="宋体" w:hint="eastAsia"/>
          <w:color w:val="888888"/>
          <w:kern w:val="0"/>
          <w:szCs w:val="21"/>
        </w:rPr>
        <w:t>，宽度不应小于 0.26。</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u w:val="single"/>
        </w:rPr>
        <w:t>四、在严寒、寒冷地区设置的室外安全疏散楼梯，应有防滑措施。</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000000"/>
          <w:kern w:val="0"/>
          <w:szCs w:val="21"/>
        </w:rPr>
        <w:t>5</w:t>
      </w:r>
      <w:r w:rsidRPr="00043712">
        <w:rPr>
          <w:rFonts w:ascii="微软雅黑" w:eastAsia="微软雅黑" w:hAnsi="微软雅黑" w:cs="宋体" w:hint="eastAsia"/>
          <w:b/>
          <w:bCs/>
          <w:color w:val="FB0301"/>
          <w:kern w:val="0"/>
          <w:szCs w:val="21"/>
        </w:rPr>
        <w:t xml:space="preserve"> 幼儿使用的楼梯不应采用扇形、螺旋形踏步；</w:t>
      </w: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没有规定）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 楼梯踏步面应采用防滑材料；</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000000"/>
          <w:kern w:val="0"/>
          <w:szCs w:val="21"/>
        </w:rPr>
        <w:t>7</w:t>
      </w:r>
      <w:r w:rsidRPr="00043712">
        <w:rPr>
          <w:rFonts w:ascii="微软雅黑" w:eastAsia="微软雅黑" w:hAnsi="微软雅黑" w:cs="宋体" w:hint="eastAsia"/>
          <w:b/>
          <w:bCs/>
          <w:color w:val="FB0301"/>
          <w:kern w:val="0"/>
          <w:szCs w:val="21"/>
        </w:rPr>
        <w:t xml:space="preserve"> 楼梯间在首层应直通室外。</w:t>
      </w: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没有规定）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4．1．12 幼儿使用的楼梯，</w:t>
      </w:r>
      <w:r w:rsidRPr="00043712">
        <w:rPr>
          <w:rFonts w:ascii="微软雅黑" w:eastAsia="微软雅黑" w:hAnsi="微软雅黑" w:cs="宋体" w:hint="eastAsia"/>
          <w:b/>
          <w:bCs/>
          <w:color w:val="FB0301"/>
          <w:kern w:val="0"/>
          <w:szCs w:val="21"/>
          <w:u w:val="single"/>
        </w:rPr>
        <w:t>当楼梯井净宽度大于0．11m时</w:t>
      </w:r>
      <w:r w:rsidRPr="00043712">
        <w:rPr>
          <w:rFonts w:ascii="微软雅黑" w:eastAsia="微软雅黑" w:hAnsi="微软雅黑" w:cs="宋体" w:hint="eastAsia"/>
          <w:b/>
          <w:bCs/>
          <w:color w:val="FB0301"/>
          <w:kern w:val="0"/>
          <w:szCs w:val="21"/>
        </w:rPr>
        <w:t>，必须采取防止幼儿攀滑措施。</w:t>
      </w:r>
      <w:r w:rsidRPr="00043712">
        <w:rPr>
          <w:rFonts w:ascii="微软雅黑" w:eastAsia="微软雅黑" w:hAnsi="微软雅黑" w:cs="宋体" w:hint="eastAsia"/>
          <w:color w:val="3E3E3E"/>
          <w:kern w:val="0"/>
          <w:szCs w:val="21"/>
        </w:rPr>
        <w:t>楼梯栏杆应采取不易攀爬的构造，当采用</w:t>
      </w:r>
      <w:r w:rsidRPr="00043712">
        <w:rPr>
          <w:rFonts w:ascii="微软雅黑" w:eastAsia="微软雅黑" w:hAnsi="微软雅黑" w:cs="宋体" w:hint="eastAsia"/>
          <w:b/>
          <w:bCs/>
          <w:color w:val="FB0301"/>
          <w:kern w:val="0"/>
          <w:szCs w:val="21"/>
        </w:rPr>
        <w:t>垂直杆件</w:t>
      </w:r>
      <w:r w:rsidRPr="00043712">
        <w:rPr>
          <w:rFonts w:ascii="微软雅黑" w:eastAsia="微软雅黑" w:hAnsi="微软雅黑" w:cs="宋体" w:hint="eastAsia"/>
          <w:color w:val="3E3E3E"/>
          <w:kern w:val="0"/>
          <w:szCs w:val="21"/>
        </w:rPr>
        <w:t>做栏杆时，</w:t>
      </w:r>
      <w:r w:rsidRPr="00043712">
        <w:rPr>
          <w:rFonts w:ascii="微软雅黑" w:eastAsia="微软雅黑" w:hAnsi="微软雅黑" w:cs="宋体" w:hint="eastAsia"/>
          <w:b/>
          <w:bCs/>
          <w:color w:val="FB0301"/>
          <w:kern w:val="0"/>
          <w:szCs w:val="21"/>
        </w:rPr>
        <w:t>其杆件净距不应大于0．11m。</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第 3.6.5 条 楼梯、扶手、栏杆和踏步应符合下列规定：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楼梯栏杆</w:t>
      </w:r>
      <w:proofErr w:type="gramStart"/>
      <w:r w:rsidRPr="00043712">
        <w:rPr>
          <w:rFonts w:ascii="微软雅黑" w:eastAsia="微软雅黑" w:hAnsi="微软雅黑" w:cs="宋体" w:hint="eastAsia"/>
          <w:color w:val="888888"/>
          <w:kern w:val="0"/>
          <w:szCs w:val="21"/>
        </w:rPr>
        <w:t>垂直线饰间的</w:t>
      </w:r>
      <w:proofErr w:type="gramEnd"/>
      <w:r w:rsidRPr="00043712">
        <w:rPr>
          <w:rFonts w:ascii="微软雅黑" w:eastAsia="微软雅黑" w:hAnsi="微软雅黑" w:cs="宋体" w:hint="eastAsia"/>
          <w:color w:val="888888"/>
          <w:kern w:val="0"/>
          <w:szCs w:val="21"/>
        </w:rPr>
        <w:t>净距不应大于 0.11m。</w:t>
      </w:r>
      <w:r w:rsidRPr="00043712">
        <w:rPr>
          <w:rFonts w:ascii="微软雅黑" w:eastAsia="微软雅黑" w:hAnsi="微软雅黑" w:cs="宋体" w:hint="eastAsia"/>
          <w:color w:val="888888"/>
          <w:kern w:val="0"/>
          <w:szCs w:val="21"/>
          <w:u w:val="single"/>
        </w:rPr>
        <w:t>当楼梯井净宽度大于 0.20m 时</w:t>
      </w:r>
      <w:r w:rsidRPr="00043712">
        <w:rPr>
          <w:rFonts w:ascii="微软雅黑" w:eastAsia="微软雅黑" w:hAnsi="微软雅黑" w:cs="宋体" w:hint="eastAsia"/>
          <w:color w:val="888888"/>
          <w:kern w:val="0"/>
          <w:szCs w:val="21"/>
        </w:rPr>
        <w:t>，必须采取安全措施。</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 xml:space="preserve">4．1．13 </w:t>
      </w:r>
      <w:r w:rsidRPr="00043712">
        <w:rPr>
          <w:rFonts w:ascii="微软雅黑" w:eastAsia="微软雅黑" w:hAnsi="微软雅黑" w:cs="宋体" w:hint="eastAsia"/>
          <w:b/>
          <w:bCs/>
          <w:color w:val="FB0301"/>
          <w:kern w:val="0"/>
          <w:szCs w:val="21"/>
        </w:rPr>
        <w:t>幼儿经常通行和安全疏散的走道不应设有台阶，当有高差时，应设置防滑坡道，其坡度不应大于1：12。疏散走道的墙面距地面2m以下不应设有壁柱、管道、消火栓箱、灭火器、广告牌等突出物。</w:t>
      </w: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没有规定）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4．1．14 托儿所、幼儿园建筑走廊最小净宽不应小于表4．1．14的规定。</w:t>
      </w:r>
    </w:p>
    <w:p w:rsidR="00043712" w:rsidRPr="00043712" w:rsidRDefault="00043712" w:rsidP="00D82FCD">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3E3E3E"/>
          <w:kern w:val="0"/>
          <w:szCs w:val="21"/>
        </w:rPr>
        <w:t>表4．1．14 走廊最小净宽度(m)</w:t>
      </w:r>
    </w:p>
    <w:tbl>
      <w:tblPr>
        <w:tblW w:w="5000" w:type="pct"/>
        <w:shd w:val="clear" w:color="auto" w:fill="FFFFFF"/>
        <w:tblCellMar>
          <w:left w:w="0" w:type="dxa"/>
          <w:right w:w="0" w:type="dxa"/>
        </w:tblCellMar>
        <w:tblLook w:val="04A0" w:firstRow="1" w:lastRow="0" w:firstColumn="1" w:lastColumn="0" w:noHBand="0" w:noVBand="1"/>
      </w:tblPr>
      <w:tblGrid>
        <w:gridCol w:w="2138"/>
        <w:gridCol w:w="3099"/>
        <w:gridCol w:w="3099"/>
      </w:tblGrid>
      <w:tr w:rsidR="00043712" w:rsidRPr="00043712" w:rsidTr="003B77E1">
        <w:tc>
          <w:tcPr>
            <w:tcW w:w="1282" w:type="pct"/>
            <w:vMerge w:val="restart"/>
            <w:tcBorders>
              <w:top w:val="single" w:sz="6" w:space="0" w:color="333333"/>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 w:val="23"/>
                <w:szCs w:val="23"/>
              </w:rPr>
              <w:t>房间名称</w:t>
            </w:r>
          </w:p>
        </w:tc>
        <w:tc>
          <w:tcPr>
            <w:tcW w:w="3718" w:type="pct"/>
            <w:gridSpan w:val="2"/>
            <w:tcBorders>
              <w:top w:val="single" w:sz="6" w:space="0" w:color="333333"/>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 w:val="23"/>
                <w:szCs w:val="23"/>
              </w:rPr>
              <w:t>走廊布置</w:t>
            </w:r>
          </w:p>
        </w:tc>
      </w:tr>
      <w:tr w:rsidR="00043712" w:rsidRPr="00043712" w:rsidTr="003B77E1">
        <w:tc>
          <w:tcPr>
            <w:tcW w:w="1282" w:type="pct"/>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043712" w:rsidRPr="00043712" w:rsidRDefault="00043712" w:rsidP="00043712">
            <w:pPr>
              <w:spacing w:before="0" w:beforeAutospacing="0" w:after="0" w:afterAutospacing="0"/>
              <w:rPr>
                <w:rFonts w:ascii="微软雅黑" w:eastAsia="微软雅黑" w:hAnsi="微软雅黑" w:cs="宋体"/>
                <w:color w:val="3E3E3E"/>
                <w:kern w:val="0"/>
                <w:sz w:val="24"/>
                <w:szCs w:val="24"/>
              </w:rPr>
            </w:pPr>
          </w:p>
        </w:tc>
        <w:tc>
          <w:tcPr>
            <w:tcW w:w="1859"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 w:val="23"/>
                <w:szCs w:val="23"/>
              </w:rPr>
              <w:t>中间走廊</w:t>
            </w:r>
          </w:p>
        </w:tc>
        <w:tc>
          <w:tcPr>
            <w:tcW w:w="1859"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 w:val="23"/>
                <w:szCs w:val="23"/>
              </w:rPr>
              <w:t>单面走廊或外廊</w:t>
            </w:r>
          </w:p>
        </w:tc>
      </w:tr>
      <w:tr w:rsidR="00043712" w:rsidRPr="00043712" w:rsidTr="003B77E1">
        <w:tc>
          <w:tcPr>
            <w:tcW w:w="1282" w:type="pct"/>
            <w:tcBorders>
              <w:top w:val="nil"/>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 w:val="23"/>
                <w:szCs w:val="23"/>
              </w:rPr>
              <w:lastRenderedPageBreak/>
              <w:t>生活用房</w:t>
            </w:r>
          </w:p>
        </w:tc>
        <w:tc>
          <w:tcPr>
            <w:tcW w:w="1859"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FB0301"/>
                <w:kern w:val="0"/>
                <w:sz w:val="23"/>
                <w:szCs w:val="23"/>
                <w:u w:val="single"/>
              </w:rPr>
              <w:t>2.4</w:t>
            </w:r>
          </w:p>
        </w:tc>
        <w:tc>
          <w:tcPr>
            <w:tcW w:w="1859"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FB0301"/>
                <w:kern w:val="0"/>
                <w:sz w:val="23"/>
                <w:szCs w:val="23"/>
                <w:u w:val="single"/>
              </w:rPr>
              <w:t>1.8</w:t>
            </w:r>
          </w:p>
        </w:tc>
      </w:tr>
      <w:tr w:rsidR="00043712" w:rsidRPr="00043712" w:rsidTr="003B77E1">
        <w:tc>
          <w:tcPr>
            <w:tcW w:w="1282" w:type="pct"/>
            <w:tcBorders>
              <w:top w:val="nil"/>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 w:val="23"/>
                <w:szCs w:val="23"/>
              </w:rPr>
              <w:t>服务、供应用房</w:t>
            </w:r>
          </w:p>
        </w:tc>
        <w:tc>
          <w:tcPr>
            <w:tcW w:w="1859"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 w:val="23"/>
                <w:szCs w:val="23"/>
              </w:rPr>
              <w:t>1.5</w:t>
            </w:r>
          </w:p>
        </w:tc>
        <w:tc>
          <w:tcPr>
            <w:tcW w:w="1859"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 w:val="23"/>
                <w:szCs w:val="23"/>
              </w:rPr>
              <w:t>1.3</w:t>
            </w:r>
          </w:p>
        </w:tc>
      </w:tr>
    </w:tbl>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宋体" w:eastAsia="宋体" w:hAnsi="宋体" w:cs="宋体" w:hint="eastAsia"/>
          <w:color w:val="888888"/>
          <w:kern w:val="0"/>
          <w:szCs w:val="21"/>
        </w:rPr>
        <w:t>第</w:t>
      </w:r>
      <w:r w:rsidRPr="00043712">
        <w:rPr>
          <w:rFonts w:ascii="微软雅黑" w:eastAsia="微软雅黑" w:hAnsi="微软雅黑" w:cs="宋体" w:hint="eastAsia"/>
          <w:color w:val="888888"/>
          <w:kern w:val="0"/>
          <w:szCs w:val="21"/>
        </w:rPr>
        <w:t xml:space="preserve"> 3.6.3</w:t>
      </w:r>
      <w:r w:rsidRPr="00043712">
        <w:rPr>
          <w:rFonts w:ascii="宋体" w:eastAsia="宋体" w:hAnsi="宋体" w:cs="宋体" w:hint="eastAsia"/>
          <w:color w:val="888888"/>
          <w:kern w:val="0"/>
          <w:szCs w:val="21"/>
        </w:rPr>
        <w:t>条</w:t>
      </w:r>
      <w:r w:rsidRPr="00043712">
        <w:rPr>
          <w:rFonts w:ascii="微软雅黑" w:eastAsia="微软雅黑" w:hAnsi="微软雅黑" w:cs="宋体" w:hint="eastAsia"/>
          <w:color w:val="888888"/>
          <w:kern w:val="0"/>
          <w:szCs w:val="21"/>
        </w:rPr>
        <w:t xml:space="preserve"> </w:t>
      </w:r>
      <w:r w:rsidRPr="00043712">
        <w:rPr>
          <w:rFonts w:ascii="宋体" w:eastAsia="宋体" w:hAnsi="宋体" w:cs="宋体" w:hint="eastAsia"/>
          <w:color w:val="888888"/>
          <w:kern w:val="0"/>
          <w:szCs w:val="21"/>
        </w:rPr>
        <w:t>主体建筑走廊净宽度不应小于表</w:t>
      </w:r>
      <w:r w:rsidRPr="00043712">
        <w:rPr>
          <w:rFonts w:ascii="微软雅黑" w:eastAsia="微软雅黑" w:hAnsi="微软雅黑" w:cs="宋体" w:hint="eastAsia"/>
          <w:color w:val="888888"/>
          <w:kern w:val="0"/>
          <w:szCs w:val="21"/>
        </w:rPr>
        <w:t xml:space="preserve"> 3.6.3 </w:t>
      </w:r>
      <w:r w:rsidRPr="00043712">
        <w:rPr>
          <w:rFonts w:ascii="宋体" w:eastAsia="宋体" w:hAnsi="宋体" w:cs="宋体" w:hint="eastAsia"/>
          <w:color w:val="888888"/>
          <w:kern w:val="0"/>
          <w:szCs w:val="21"/>
        </w:rPr>
        <w:t>的规定。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宋体" w:eastAsia="宋体" w:hAnsi="宋体" w:cs="宋体" w:hint="eastAsia"/>
          <w:color w:val="888888"/>
          <w:kern w:val="0"/>
          <w:szCs w:val="21"/>
        </w:rPr>
        <w:t>走廊最小净宽度</w:t>
      </w:r>
      <w:r w:rsidRPr="00043712">
        <w:rPr>
          <w:rFonts w:ascii="微软雅黑" w:eastAsia="微软雅黑" w:hAnsi="微软雅黑" w:cs="宋体" w:hint="eastAsia"/>
          <w:color w:val="888888"/>
          <w:kern w:val="0"/>
          <w:szCs w:val="21"/>
        </w:rPr>
        <w:t xml:space="preserve"> m</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宋体" w:eastAsia="宋体" w:hAnsi="宋体" w:cs="宋体" w:hint="eastAsia"/>
          <w:color w:val="888888"/>
          <w:kern w:val="0"/>
          <w:szCs w:val="21"/>
        </w:rPr>
        <w:t>表</w:t>
      </w:r>
      <w:r w:rsidRPr="00043712">
        <w:rPr>
          <w:rFonts w:ascii="微软雅黑" w:eastAsia="微软雅黑" w:hAnsi="微软雅黑" w:cs="宋体" w:hint="eastAsia"/>
          <w:color w:val="888888"/>
          <w:kern w:val="0"/>
          <w:szCs w:val="21"/>
        </w:rPr>
        <w:t xml:space="preserve"> 3.6.3</w:t>
      </w:r>
    </w:p>
    <w:tbl>
      <w:tblPr>
        <w:tblW w:w="5000" w:type="pct"/>
        <w:shd w:val="clear" w:color="auto" w:fill="FFFFFF"/>
        <w:tblCellMar>
          <w:left w:w="0" w:type="dxa"/>
          <w:right w:w="0" w:type="dxa"/>
        </w:tblCellMar>
        <w:tblLook w:val="04A0" w:firstRow="1" w:lastRow="0" w:firstColumn="1" w:lastColumn="0" w:noHBand="0" w:noVBand="1"/>
      </w:tblPr>
      <w:tblGrid>
        <w:gridCol w:w="2095"/>
        <w:gridCol w:w="3032"/>
        <w:gridCol w:w="3389"/>
      </w:tblGrid>
      <w:tr w:rsidR="00043712" w:rsidRPr="00043712" w:rsidTr="003B77E1">
        <w:trPr>
          <w:trHeight w:val="684"/>
        </w:trPr>
        <w:tc>
          <w:tcPr>
            <w:tcW w:w="1230" w:type="pc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rPr>
                <w:rFonts w:ascii="微软雅黑" w:eastAsia="微软雅黑" w:hAnsi="微软雅黑" w:cs="宋体"/>
                <w:color w:val="3E3E3E"/>
                <w:kern w:val="0"/>
                <w:sz w:val="24"/>
                <w:szCs w:val="24"/>
              </w:rPr>
            </w:pPr>
          </w:p>
        </w:tc>
        <w:tc>
          <w:tcPr>
            <w:tcW w:w="1780"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proofErr w:type="gramStart"/>
            <w:r w:rsidRPr="00043712">
              <w:rPr>
                <w:rFonts w:ascii="宋体" w:eastAsia="宋体" w:hAnsi="宋体" w:cs="宋体" w:hint="eastAsia"/>
                <w:color w:val="888888"/>
                <w:kern w:val="0"/>
                <w:szCs w:val="21"/>
              </w:rPr>
              <w:t>双面布房</w:t>
            </w:r>
            <w:proofErr w:type="gramEnd"/>
          </w:p>
        </w:tc>
        <w:tc>
          <w:tcPr>
            <w:tcW w:w="1990"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proofErr w:type="gramStart"/>
            <w:r w:rsidRPr="00043712">
              <w:rPr>
                <w:rFonts w:ascii="宋体" w:eastAsia="宋体" w:hAnsi="宋体" w:cs="宋体" w:hint="eastAsia"/>
                <w:color w:val="888888"/>
                <w:kern w:val="0"/>
                <w:szCs w:val="21"/>
              </w:rPr>
              <w:t>单面布房或</w:t>
            </w:r>
            <w:proofErr w:type="gramEnd"/>
            <w:r w:rsidRPr="00043712">
              <w:rPr>
                <w:rFonts w:ascii="宋体" w:eastAsia="宋体" w:hAnsi="宋体" w:cs="宋体" w:hint="eastAsia"/>
                <w:color w:val="888888"/>
                <w:kern w:val="0"/>
                <w:szCs w:val="21"/>
              </w:rPr>
              <w:t>外廊</w:t>
            </w:r>
          </w:p>
        </w:tc>
      </w:tr>
      <w:tr w:rsidR="00043712" w:rsidRPr="00043712" w:rsidTr="003B77E1">
        <w:trPr>
          <w:trHeight w:val="410"/>
        </w:trPr>
        <w:tc>
          <w:tcPr>
            <w:tcW w:w="123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生活用房</w:t>
            </w:r>
          </w:p>
        </w:tc>
        <w:tc>
          <w:tcPr>
            <w:tcW w:w="178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1.8</w:t>
            </w:r>
          </w:p>
        </w:tc>
        <w:tc>
          <w:tcPr>
            <w:tcW w:w="199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1.5</w:t>
            </w:r>
          </w:p>
        </w:tc>
      </w:tr>
      <w:tr w:rsidR="00043712" w:rsidRPr="00043712" w:rsidTr="003B77E1">
        <w:trPr>
          <w:trHeight w:val="615"/>
        </w:trPr>
        <w:tc>
          <w:tcPr>
            <w:tcW w:w="123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服务供应用房</w:t>
            </w:r>
          </w:p>
        </w:tc>
        <w:tc>
          <w:tcPr>
            <w:tcW w:w="178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1.5</w:t>
            </w:r>
          </w:p>
        </w:tc>
        <w:tc>
          <w:tcPr>
            <w:tcW w:w="199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1.3</w:t>
            </w:r>
          </w:p>
        </w:tc>
      </w:tr>
    </w:tbl>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 xml:space="preserve">4．1．15 </w:t>
      </w:r>
      <w:r w:rsidRPr="00043712">
        <w:rPr>
          <w:rFonts w:ascii="微软雅黑" w:eastAsia="微软雅黑" w:hAnsi="微软雅黑" w:cs="宋体" w:hint="eastAsia"/>
          <w:b/>
          <w:bCs/>
          <w:color w:val="FB0301"/>
          <w:kern w:val="0"/>
          <w:szCs w:val="21"/>
        </w:rPr>
        <w:t>建筑室外出入口</w:t>
      </w:r>
      <w:proofErr w:type="gramStart"/>
      <w:r w:rsidRPr="00043712">
        <w:rPr>
          <w:rFonts w:ascii="微软雅黑" w:eastAsia="微软雅黑" w:hAnsi="微软雅黑" w:cs="宋体" w:hint="eastAsia"/>
          <w:b/>
          <w:bCs/>
          <w:color w:val="FB0301"/>
          <w:kern w:val="0"/>
          <w:szCs w:val="21"/>
        </w:rPr>
        <w:t>应设雨篷</w:t>
      </w:r>
      <w:proofErr w:type="gramEnd"/>
      <w:r w:rsidRPr="00043712">
        <w:rPr>
          <w:rFonts w:ascii="微软雅黑" w:eastAsia="微软雅黑" w:hAnsi="微软雅黑" w:cs="宋体" w:hint="eastAsia"/>
          <w:b/>
          <w:bCs/>
          <w:color w:val="FB0301"/>
          <w:kern w:val="0"/>
          <w:szCs w:val="21"/>
        </w:rPr>
        <w:t>，雨篷挑出长度</w:t>
      </w:r>
      <w:proofErr w:type="gramStart"/>
      <w:r w:rsidRPr="00043712">
        <w:rPr>
          <w:rFonts w:ascii="微软雅黑" w:eastAsia="微软雅黑" w:hAnsi="微软雅黑" w:cs="宋体" w:hint="eastAsia"/>
          <w:b/>
          <w:bCs/>
          <w:color w:val="FB0301"/>
          <w:kern w:val="0"/>
          <w:szCs w:val="21"/>
        </w:rPr>
        <w:t>宜超过</w:t>
      </w:r>
      <w:proofErr w:type="gramEnd"/>
      <w:r w:rsidRPr="00043712">
        <w:rPr>
          <w:rFonts w:ascii="微软雅黑" w:eastAsia="微软雅黑" w:hAnsi="微软雅黑" w:cs="宋体" w:hint="eastAsia"/>
          <w:b/>
          <w:bCs/>
          <w:color w:val="FB0301"/>
          <w:kern w:val="0"/>
          <w:szCs w:val="21"/>
        </w:rPr>
        <w:t>首级踏步0．50m以上。</w:t>
      </w: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没有规定）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4．1．16</w:t>
      </w:r>
      <w:r w:rsidRPr="00043712">
        <w:rPr>
          <w:rFonts w:ascii="微软雅黑" w:eastAsia="微软雅黑" w:hAnsi="微软雅黑" w:cs="宋体" w:hint="eastAsia"/>
          <w:b/>
          <w:bCs/>
          <w:color w:val="FB0301"/>
          <w:kern w:val="0"/>
          <w:szCs w:val="21"/>
        </w:rPr>
        <w:t xml:space="preserve"> 出入口台阶高度超过0．30m，并</w:t>
      </w:r>
      <w:proofErr w:type="gramStart"/>
      <w:r w:rsidRPr="00043712">
        <w:rPr>
          <w:rFonts w:ascii="微软雅黑" w:eastAsia="微软雅黑" w:hAnsi="微软雅黑" w:cs="宋体" w:hint="eastAsia"/>
          <w:b/>
          <w:bCs/>
          <w:color w:val="FB0301"/>
          <w:kern w:val="0"/>
          <w:szCs w:val="21"/>
        </w:rPr>
        <w:t>侧面临空</w:t>
      </w:r>
      <w:proofErr w:type="gramEnd"/>
      <w:r w:rsidRPr="00043712">
        <w:rPr>
          <w:rFonts w:ascii="微软雅黑" w:eastAsia="微软雅黑" w:hAnsi="微软雅黑" w:cs="宋体" w:hint="eastAsia"/>
          <w:b/>
          <w:bCs/>
          <w:color w:val="FB0301"/>
          <w:kern w:val="0"/>
          <w:szCs w:val="21"/>
        </w:rPr>
        <w:t>时，应设置防护设施，防护设施净高不应低于1．05m。</w:t>
      </w: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没有规定）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4．1．17 活动室、寝室、乳儿室、多功能活动室的室内最小净高不应低于表4．1．17的规定。</w:t>
      </w:r>
    </w:p>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3E3E3E"/>
          <w:kern w:val="0"/>
          <w:szCs w:val="21"/>
        </w:rPr>
        <w:t>表4．1．17 室内最小净高(m)</w:t>
      </w:r>
    </w:p>
    <w:tbl>
      <w:tblPr>
        <w:tblW w:w="5000" w:type="pct"/>
        <w:shd w:val="clear" w:color="auto" w:fill="FFFFFF"/>
        <w:tblCellMar>
          <w:left w:w="0" w:type="dxa"/>
          <w:right w:w="0" w:type="dxa"/>
        </w:tblCellMar>
        <w:tblLook w:val="04A0" w:firstRow="1" w:lastRow="0" w:firstColumn="1" w:lastColumn="0" w:noHBand="0" w:noVBand="1"/>
      </w:tblPr>
      <w:tblGrid>
        <w:gridCol w:w="4595"/>
        <w:gridCol w:w="3741"/>
      </w:tblGrid>
      <w:tr w:rsidR="00043712" w:rsidRPr="00043712" w:rsidTr="003B77E1">
        <w:tc>
          <w:tcPr>
            <w:tcW w:w="2756" w:type="pct"/>
            <w:tcBorders>
              <w:top w:val="single" w:sz="6" w:space="0" w:color="333333"/>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 w:val="23"/>
                <w:szCs w:val="23"/>
              </w:rPr>
              <w:t>房间名称</w:t>
            </w:r>
          </w:p>
        </w:tc>
        <w:tc>
          <w:tcPr>
            <w:tcW w:w="2244" w:type="pct"/>
            <w:tcBorders>
              <w:top w:val="single" w:sz="6" w:space="0" w:color="333333"/>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 w:val="23"/>
                <w:szCs w:val="23"/>
              </w:rPr>
              <w:t>净高</w:t>
            </w:r>
          </w:p>
        </w:tc>
      </w:tr>
      <w:tr w:rsidR="00043712" w:rsidRPr="00043712" w:rsidTr="003B77E1">
        <w:tc>
          <w:tcPr>
            <w:tcW w:w="2756" w:type="pct"/>
            <w:tcBorders>
              <w:top w:val="nil"/>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 w:val="23"/>
                <w:szCs w:val="23"/>
              </w:rPr>
              <w:t>活动室、寝室、</w:t>
            </w:r>
            <w:proofErr w:type="gramStart"/>
            <w:r w:rsidRPr="00043712">
              <w:rPr>
                <w:rFonts w:ascii="宋体" w:eastAsia="宋体" w:hAnsi="宋体" w:cs="宋体" w:hint="eastAsia"/>
                <w:color w:val="3E3E3E"/>
                <w:kern w:val="0"/>
                <w:sz w:val="23"/>
                <w:szCs w:val="23"/>
              </w:rPr>
              <w:t>乳儿室</w:t>
            </w:r>
            <w:proofErr w:type="gramEnd"/>
          </w:p>
        </w:tc>
        <w:tc>
          <w:tcPr>
            <w:tcW w:w="2244"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FB0301"/>
                <w:kern w:val="0"/>
                <w:sz w:val="23"/>
                <w:szCs w:val="23"/>
                <w:u w:val="single"/>
              </w:rPr>
              <w:t>3.0</w:t>
            </w:r>
          </w:p>
        </w:tc>
      </w:tr>
      <w:tr w:rsidR="00043712" w:rsidRPr="00043712" w:rsidTr="003B77E1">
        <w:tc>
          <w:tcPr>
            <w:tcW w:w="2756" w:type="pct"/>
            <w:tcBorders>
              <w:top w:val="nil"/>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 w:val="23"/>
                <w:szCs w:val="23"/>
              </w:rPr>
              <w:t>多功能活动室</w:t>
            </w:r>
          </w:p>
        </w:tc>
        <w:tc>
          <w:tcPr>
            <w:tcW w:w="2244"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FB0301"/>
                <w:kern w:val="0"/>
                <w:sz w:val="23"/>
                <w:szCs w:val="23"/>
                <w:u w:val="single"/>
              </w:rPr>
              <w:t>3.9</w:t>
            </w:r>
          </w:p>
        </w:tc>
      </w:tr>
    </w:tbl>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宋体" w:eastAsia="宋体" w:hAnsi="宋体" w:cs="宋体" w:hint="eastAsia"/>
          <w:color w:val="888888"/>
          <w:kern w:val="0"/>
          <w:szCs w:val="21"/>
        </w:rPr>
        <w:t>第</w:t>
      </w:r>
      <w:r w:rsidRPr="00043712">
        <w:rPr>
          <w:rFonts w:ascii="微软雅黑" w:eastAsia="微软雅黑" w:hAnsi="微软雅黑" w:cs="宋体" w:hint="eastAsia"/>
          <w:color w:val="888888"/>
          <w:kern w:val="0"/>
          <w:szCs w:val="21"/>
        </w:rPr>
        <w:t xml:space="preserve"> 3.1.5</w:t>
      </w:r>
      <w:r w:rsidRPr="00043712">
        <w:rPr>
          <w:rFonts w:ascii="宋体" w:eastAsia="宋体" w:hAnsi="宋体" w:cs="宋体" w:hint="eastAsia"/>
          <w:color w:val="888888"/>
          <w:kern w:val="0"/>
          <w:szCs w:val="21"/>
        </w:rPr>
        <w:t>条</w:t>
      </w:r>
      <w:r w:rsidRPr="00043712">
        <w:rPr>
          <w:rFonts w:ascii="微软雅黑" w:eastAsia="微软雅黑" w:hAnsi="微软雅黑" w:cs="宋体" w:hint="eastAsia"/>
          <w:color w:val="888888"/>
          <w:kern w:val="0"/>
          <w:szCs w:val="21"/>
        </w:rPr>
        <w:t xml:space="preserve"> </w:t>
      </w:r>
      <w:r w:rsidRPr="00043712">
        <w:rPr>
          <w:rFonts w:ascii="宋体" w:eastAsia="宋体" w:hAnsi="宋体" w:cs="宋体" w:hint="eastAsia"/>
          <w:color w:val="888888"/>
          <w:kern w:val="0"/>
          <w:szCs w:val="21"/>
        </w:rPr>
        <w:t>生活用房的室内净高不应低于表</w:t>
      </w:r>
      <w:r w:rsidRPr="00043712">
        <w:rPr>
          <w:rFonts w:ascii="微软雅黑" w:eastAsia="微软雅黑" w:hAnsi="微软雅黑" w:cs="宋体" w:hint="eastAsia"/>
          <w:color w:val="888888"/>
          <w:kern w:val="0"/>
          <w:szCs w:val="21"/>
        </w:rPr>
        <w:t xml:space="preserve"> 3.1.5 </w:t>
      </w:r>
      <w:r w:rsidRPr="00043712">
        <w:rPr>
          <w:rFonts w:ascii="宋体" w:eastAsia="宋体" w:hAnsi="宋体" w:cs="宋体" w:hint="eastAsia"/>
          <w:color w:val="888888"/>
          <w:kern w:val="0"/>
          <w:szCs w:val="21"/>
        </w:rPr>
        <w:t>的规定。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宋体" w:eastAsia="宋体" w:hAnsi="宋体" w:cs="宋体" w:hint="eastAsia"/>
          <w:color w:val="888888"/>
          <w:kern w:val="0"/>
          <w:szCs w:val="21"/>
        </w:rPr>
        <w:t>生活用房室内最低净高（</w:t>
      </w:r>
      <w:r w:rsidRPr="00043712">
        <w:rPr>
          <w:rFonts w:ascii="微软雅黑" w:eastAsia="微软雅黑" w:hAnsi="微软雅黑" w:cs="宋体" w:hint="eastAsia"/>
          <w:color w:val="888888"/>
          <w:kern w:val="0"/>
          <w:szCs w:val="21"/>
        </w:rPr>
        <w:t>m</w:t>
      </w:r>
      <w:r w:rsidRPr="00043712">
        <w:rPr>
          <w:rFonts w:ascii="宋体" w:eastAsia="宋体" w:hAnsi="宋体" w:cs="宋体" w:hint="eastAsia"/>
          <w:color w:val="888888"/>
          <w:kern w:val="0"/>
          <w:szCs w:val="21"/>
        </w:rPr>
        <w:t>）</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宋体" w:eastAsia="宋体" w:hAnsi="宋体" w:cs="宋体" w:hint="eastAsia"/>
          <w:color w:val="888888"/>
          <w:kern w:val="0"/>
          <w:szCs w:val="21"/>
        </w:rPr>
        <w:t>表</w:t>
      </w:r>
      <w:r w:rsidRPr="00043712">
        <w:rPr>
          <w:rFonts w:ascii="微软雅黑" w:eastAsia="微软雅黑" w:hAnsi="微软雅黑" w:cs="宋体" w:hint="eastAsia"/>
          <w:color w:val="888888"/>
          <w:kern w:val="0"/>
          <w:szCs w:val="21"/>
        </w:rPr>
        <w:t xml:space="preserve"> 3.1.5</w:t>
      </w:r>
    </w:p>
    <w:tbl>
      <w:tblPr>
        <w:tblW w:w="5000" w:type="pct"/>
        <w:shd w:val="clear" w:color="auto" w:fill="FFFFFF"/>
        <w:tblCellMar>
          <w:left w:w="0" w:type="dxa"/>
          <w:right w:w="0" w:type="dxa"/>
        </w:tblCellMar>
        <w:tblLook w:val="04A0" w:firstRow="1" w:lastRow="0" w:firstColumn="1" w:lastColumn="0" w:noHBand="0" w:noVBand="1"/>
      </w:tblPr>
      <w:tblGrid>
        <w:gridCol w:w="4003"/>
        <w:gridCol w:w="4513"/>
      </w:tblGrid>
      <w:tr w:rsidR="00043712" w:rsidRPr="00043712" w:rsidTr="003B77E1">
        <w:trPr>
          <w:trHeight w:val="585"/>
        </w:trPr>
        <w:tc>
          <w:tcPr>
            <w:tcW w:w="2350" w:type="pc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房间名称</w:t>
            </w:r>
          </w:p>
        </w:tc>
        <w:tc>
          <w:tcPr>
            <w:tcW w:w="2650"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净高</w:t>
            </w:r>
          </w:p>
        </w:tc>
      </w:tr>
      <w:tr w:rsidR="00043712" w:rsidRPr="00043712" w:rsidTr="003B77E1">
        <w:trPr>
          <w:trHeight w:val="615"/>
        </w:trPr>
        <w:tc>
          <w:tcPr>
            <w:tcW w:w="235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lastRenderedPageBreak/>
              <w:t>活动室、寝室、</w:t>
            </w:r>
            <w:proofErr w:type="gramStart"/>
            <w:r w:rsidRPr="00043712">
              <w:rPr>
                <w:rFonts w:ascii="宋体" w:eastAsia="宋体" w:hAnsi="宋体" w:cs="宋体" w:hint="eastAsia"/>
                <w:color w:val="888888"/>
                <w:kern w:val="0"/>
                <w:szCs w:val="21"/>
              </w:rPr>
              <w:t>乳儿室</w:t>
            </w:r>
            <w:proofErr w:type="gramEnd"/>
          </w:p>
        </w:tc>
        <w:tc>
          <w:tcPr>
            <w:tcW w:w="265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2.80</w:t>
            </w:r>
          </w:p>
        </w:tc>
      </w:tr>
      <w:tr w:rsidR="00043712" w:rsidRPr="00043712" w:rsidTr="003B77E1">
        <w:trPr>
          <w:trHeight w:val="570"/>
        </w:trPr>
        <w:tc>
          <w:tcPr>
            <w:tcW w:w="235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音体活动室</w:t>
            </w:r>
          </w:p>
        </w:tc>
        <w:tc>
          <w:tcPr>
            <w:tcW w:w="265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3.60</w:t>
            </w:r>
          </w:p>
        </w:tc>
      </w:tr>
    </w:tbl>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4．1．18 托儿所、幼儿园建筑防火设计应符合现行国家标准《建筑设计防火规范》GB 50016的规定。</w:t>
      </w:r>
    </w:p>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F6827"/>
          <w:kern w:val="0"/>
          <w:szCs w:val="21"/>
        </w:rPr>
        <w:t>4．2 托儿所生活用房</w:t>
      </w: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没有规定）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4．2．1 托儿所应包括托儿班和乳儿班，</w:t>
      </w:r>
      <w:proofErr w:type="gramStart"/>
      <w:r w:rsidRPr="00043712">
        <w:rPr>
          <w:rFonts w:ascii="微软雅黑" w:eastAsia="微软雅黑" w:hAnsi="微软雅黑" w:cs="宋体" w:hint="eastAsia"/>
          <w:color w:val="3E3E3E"/>
          <w:kern w:val="0"/>
          <w:szCs w:val="21"/>
        </w:rPr>
        <w:t>托儿班宜接纳</w:t>
      </w:r>
      <w:proofErr w:type="gramEnd"/>
      <w:r w:rsidRPr="00043712">
        <w:rPr>
          <w:rFonts w:ascii="微软雅黑" w:eastAsia="微软雅黑" w:hAnsi="微软雅黑" w:cs="宋体" w:hint="eastAsia"/>
          <w:color w:val="3E3E3E"/>
          <w:kern w:val="0"/>
          <w:szCs w:val="21"/>
        </w:rPr>
        <w:t>2周岁～3周岁的幼儿，</w:t>
      </w:r>
      <w:proofErr w:type="gramStart"/>
      <w:r w:rsidRPr="00043712">
        <w:rPr>
          <w:rFonts w:ascii="微软雅黑" w:eastAsia="微软雅黑" w:hAnsi="微软雅黑" w:cs="宋体" w:hint="eastAsia"/>
          <w:color w:val="3E3E3E"/>
          <w:kern w:val="0"/>
          <w:szCs w:val="21"/>
        </w:rPr>
        <w:t>乳儿班宜接纳</w:t>
      </w:r>
      <w:proofErr w:type="gramEnd"/>
      <w:r w:rsidRPr="00043712">
        <w:rPr>
          <w:rFonts w:ascii="微软雅黑" w:eastAsia="微软雅黑" w:hAnsi="微软雅黑" w:cs="宋体" w:hint="eastAsia"/>
          <w:color w:val="3E3E3E"/>
          <w:kern w:val="0"/>
          <w:szCs w:val="21"/>
        </w:rPr>
        <w:t>2周岁以下幼儿。</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4．2．2 托儿</w:t>
      </w:r>
      <w:proofErr w:type="gramStart"/>
      <w:r w:rsidRPr="00043712">
        <w:rPr>
          <w:rFonts w:ascii="微软雅黑" w:eastAsia="微软雅黑" w:hAnsi="微软雅黑" w:cs="宋体" w:hint="eastAsia"/>
          <w:color w:val="3E3E3E"/>
          <w:kern w:val="0"/>
          <w:szCs w:val="21"/>
        </w:rPr>
        <w:t>班生活</w:t>
      </w:r>
      <w:proofErr w:type="gramEnd"/>
      <w:r w:rsidRPr="00043712">
        <w:rPr>
          <w:rFonts w:ascii="微软雅黑" w:eastAsia="微软雅黑" w:hAnsi="微软雅黑" w:cs="宋体" w:hint="eastAsia"/>
          <w:color w:val="3E3E3E"/>
          <w:kern w:val="0"/>
          <w:szCs w:val="21"/>
        </w:rPr>
        <w:t>用房的使用面积及要求应与幼儿园生活用房相同。</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4．2．3 乳儿班房间的设置和最小使用面积应符合表4．2．3的规定。</w:t>
      </w:r>
    </w:p>
    <w:p w:rsidR="00043712" w:rsidRPr="00043712" w:rsidRDefault="00043712" w:rsidP="00F62B1B">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B0301"/>
          <w:kern w:val="0"/>
          <w:szCs w:val="21"/>
        </w:rPr>
        <w:t>表4．2．3 乳儿班每班房间最小使用面积(㎡)</w:t>
      </w:r>
    </w:p>
    <w:tbl>
      <w:tblPr>
        <w:tblW w:w="5000" w:type="pct"/>
        <w:shd w:val="clear" w:color="auto" w:fill="FFFFFF"/>
        <w:tblCellMar>
          <w:left w:w="0" w:type="dxa"/>
          <w:right w:w="0" w:type="dxa"/>
        </w:tblCellMar>
        <w:tblLook w:val="04A0" w:firstRow="1" w:lastRow="0" w:firstColumn="1" w:lastColumn="0" w:noHBand="0" w:noVBand="1"/>
      </w:tblPr>
      <w:tblGrid>
        <w:gridCol w:w="4068"/>
        <w:gridCol w:w="4268"/>
      </w:tblGrid>
      <w:tr w:rsidR="00043712" w:rsidRPr="00043712" w:rsidTr="003B77E1">
        <w:tc>
          <w:tcPr>
            <w:tcW w:w="2440" w:type="pct"/>
            <w:tcBorders>
              <w:top w:val="single" w:sz="6" w:space="0" w:color="333333"/>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房间名称</w:t>
            </w:r>
          </w:p>
        </w:tc>
        <w:tc>
          <w:tcPr>
            <w:tcW w:w="2560" w:type="pct"/>
            <w:tcBorders>
              <w:top w:val="single" w:sz="6" w:space="0" w:color="333333"/>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使用面积</w:t>
            </w:r>
          </w:p>
        </w:tc>
      </w:tr>
      <w:tr w:rsidR="00043712" w:rsidRPr="00043712" w:rsidTr="003B77E1">
        <w:tc>
          <w:tcPr>
            <w:tcW w:w="2440" w:type="pct"/>
            <w:tcBorders>
              <w:top w:val="nil"/>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proofErr w:type="gramStart"/>
            <w:r w:rsidRPr="00043712">
              <w:rPr>
                <w:rFonts w:ascii="宋体" w:eastAsia="宋体" w:hAnsi="宋体" w:cs="宋体" w:hint="eastAsia"/>
                <w:color w:val="3E3E3E"/>
                <w:kern w:val="0"/>
                <w:szCs w:val="21"/>
              </w:rPr>
              <w:t>乳儿室</w:t>
            </w:r>
            <w:proofErr w:type="gramEnd"/>
          </w:p>
        </w:tc>
        <w:tc>
          <w:tcPr>
            <w:tcW w:w="2560"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b/>
                <w:bCs/>
                <w:color w:val="FB0301"/>
                <w:kern w:val="0"/>
                <w:szCs w:val="21"/>
              </w:rPr>
              <w:t>50</w:t>
            </w:r>
          </w:p>
        </w:tc>
      </w:tr>
      <w:tr w:rsidR="00043712" w:rsidRPr="00043712" w:rsidTr="003B77E1">
        <w:tc>
          <w:tcPr>
            <w:tcW w:w="2440" w:type="pct"/>
            <w:tcBorders>
              <w:top w:val="nil"/>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喂奶室</w:t>
            </w:r>
          </w:p>
        </w:tc>
        <w:tc>
          <w:tcPr>
            <w:tcW w:w="2560"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b/>
                <w:bCs/>
                <w:color w:val="FB0301"/>
                <w:kern w:val="0"/>
                <w:szCs w:val="21"/>
              </w:rPr>
              <w:t>15</w:t>
            </w:r>
          </w:p>
        </w:tc>
      </w:tr>
      <w:tr w:rsidR="00043712" w:rsidRPr="00043712" w:rsidTr="003B77E1">
        <w:tc>
          <w:tcPr>
            <w:tcW w:w="2440" w:type="pct"/>
            <w:tcBorders>
              <w:top w:val="nil"/>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配乳室</w:t>
            </w:r>
          </w:p>
        </w:tc>
        <w:tc>
          <w:tcPr>
            <w:tcW w:w="2560"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b/>
                <w:bCs/>
                <w:color w:val="FB0301"/>
                <w:kern w:val="0"/>
                <w:szCs w:val="21"/>
              </w:rPr>
              <w:t>8</w:t>
            </w:r>
          </w:p>
        </w:tc>
      </w:tr>
      <w:tr w:rsidR="00043712" w:rsidRPr="00043712" w:rsidTr="003B77E1">
        <w:tc>
          <w:tcPr>
            <w:tcW w:w="2440" w:type="pct"/>
            <w:tcBorders>
              <w:top w:val="nil"/>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卫生间</w:t>
            </w:r>
          </w:p>
        </w:tc>
        <w:tc>
          <w:tcPr>
            <w:tcW w:w="2560"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b/>
                <w:bCs/>
                <w:color w:val="FB0301"/>
                <w:kern w:val="0"/>
                <w:szCs w:val="21"/>
              </w:rPr>
              <w:t>10</w:t>
            </w:r>
          </w:p>
        </w:tc>
      </w:tr>
      <w:tr w:rsidR="00043712" w:rsidRPr="00043712" w:rsidTr="003B77E1">
        <w:tc>
          <w:tcPr>
            <w:tcW w:w="2440" w:type="pct"/>
            <w:tcBorders>
              <w:top w:val="nil"/>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储藏室</w:t>
            </w:r>
          </w:p>
        </w:tc>
        <w:tc>
          <w:tcPr>
            <w:tcW w:w="2560"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b/>
                <w:bCs/>
                <w:color w:val="FB0301"/>
                <w:kern w:val="0"/>
                <w:szCs w:val="21"/>
              </w:rPr>
              <w:t>8</w:t>
            </w:r>
          </w:p>
        </w:tc>
      </w:tr>
    </w:tbl>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B0301"/>
          <w:kern w:val="0"/>
          <w:szCs w:val="21"/>
        </w:rPr>
        <w:t>4．2．4 每个托儿班和乳儿班的生活用房均应为每班独立使用的生活单元。当托儿所和幼儿园合建时，托儿所生活部分应单独分区，并应设单独出入口。</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4．2．5 喂奶室、配乳室应符合下列规定：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B0301"/>
          <w:kern w:val="0"/>
          <w:szCs w:val="21"/>
        </w:rPr>
        <w:t>1 喂奶室、配乳室应临近乳儿室，喂奶室应靠近对外出入口；</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2 喂奶室、配乳室应设洗涤盆，配乳室应有</w:t>
      </w:r>
      <w:r w:rsidRPr="00043712">
        <w:rPr>
          <w:rFonts w:ascii="微软雅黑" w:eastAsia="微软雅黑" w:hAnsi="微软雅黑" w:cs="宋体" w:hint="eastAsia"/>
          <w:b/>
          <w:bCs/>
          <w:color w:val="FB0301"/>
          <w:kern w:val="0"/>
          <w:szCs w:val="21"/>
        </w:rPr>
        <w:t>加热设施</w:t>
      </w:r>
      <w:r w:rsidRPr="00043712">
        <w:rPr>
          <w:rFonts w:ascii="微软雅黑" w:eastAsia="微软雅黑" w:hAnsi="微软雅黑" w:cs="宋体" w:hint="eastAsia"/>
          <w:color w:val="3E3E3E"/>
          <w:kern w:val="0"/>
          <w:szCs w:val="21"/>
        </w:rPr>
        <w:t>，当使用有污染性燃料时，应有独立的通风、排烟系统。</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4．2．6 乳儿班卫生间至少应设</w:t>
      </w:r>
      <w:r w:rsidRPr="00043712">
        <w:rPr>
          <w:rFonts w:ascii="微软雅黑" w:eastAsia="微软雅黑" w:hAnsi="微软雅黑" w:cs="宋体" w:hint="eastAsia"/>
          <w:b/>
          <w:bCs/>
          <w:color w:val="FB0301"/>
          <w:kern w:val="0"/>
          <w:szCs w:val="21"/>
        </w:rPr>
        <w:t>洗涤池2个、污水池1个、保育人员厕位1个。</w:t>
      </w:r>
    </w:p>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F6827"/>
          <w:kern w:val="0"/>
          <w:sz w:val="24"/>
          <w:szCs w:val="24"/>
        </w:rPr>
        <w:t>4．3 幼儿园生活用房</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lastRenderedPageBreak/>
        <w:t>4．3．1 幼儿园的生活用房应由幼儿生活单元和公共活动用房组成。</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4．3．2 幼儿生活单元应设置活动室、寝室、卫生间、衣帽储藏间等基本空间。</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4．3．3 幼儿园生活单元房间的最小使用面积不应小于表4．3．3的规定，</w:t>
      </w:r>
      <w:r w:rsidRPr="00043712">
        <w:rPr>
          <w:rFonts w:ascii="微软雅黑" w:eastAsia="微软雅黑" w:hAnsi="微软雅黑" w:cs="宋体" w:hint="eastAsia"/>
          <w:b/>
          <w:bCs/>
          <w:color w:val="FB0301"/>
          <w:kern w:val="0"/>
          <w:szCs w:val="21"/>
        </w:rPr>
        <w:t>当活动室与寝室合用时，其房间最小使用面积不应小于120㎡</w:t>
      </w:r>
      <w:r w:rsidRPr="00043712">
        <w:rPr>
          <w:rFonts w:ascii="微软雅黑" w:eastAsia="微软雅黑" w:hAnsi="微软雅黑" w:cs="宋体" w:hint="eastAsia"/>
          <w:color w:val="3E3E3E"/>
          <w:kern w:val="0"/>
          <w:szCs w:val="21"/>
        </w:rPr>
        <w:t>。</w:t>
      </w:r>
    </w:p>
    <w:p w:rsidR="00043712" w:rsidRPr="00043712" w:rsidRDefault="00043712" w:rsidP="00F62B1B">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3E3E3E"/>
          <w:kern w:val="0"/>
          <w:szCs w:val="21"/>
        </w:rPr>
        <w:t>表4．3．3 幼儿生活单元房间的最小使用面积(m2)</w:t>
      </w:r>
    </w:p>
    <w:tbl>
      <w:tblPr>
        <w:tblW w:w="5000" w:type="pct"/>
        <w:shd w:val="clear" w:color="auto" w:fill="FFFFFF"/>
        <w:tblCellMar>
          <w:left w:w="0" w:type="dxa"/>
          <w:right w:w="0" w:type="dxa"/>
        </w:tblCellMar>
        <w:tblLook w:val="04A0" w:firstRow="1" w:lastRow="0" w:firstColumn="1" w:lastColumn="0" w:noHBand="0" w:noVBand="1"/>
      </w:tblPr>
      <w:tblGrid>
        <w:gridCol w:w="3113"/>
        <w:gridCol w:w="1187"/>
        <w:gridCol w:w="4036"/>
      </w:tblGrid>
      <w:tr w:rsidR="00043712" w:rsidRPr="00043712" w:rsidTr="003B77E1">
        <w:tc>
          <w:tcPr>
            <w:tcW w:w="1867" w:type="pct"/>
            <w:tcBorders>
              <w:top w:val="single" w:sz="6" w:space="0" w:color="333333"/>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房间名称</w:t>
            </w:r>
          </w:p>
        </w:tc>
        <w:tc>
          <w:tcPr>
            <w:tcW w:w="3133" w:type="pct"/>
            <w:gridSpan w:val="2"/>
            <w:tcBorders>
              <w:top w:val="single" w:sz="6" w:space="0" w:color="333333"/>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房间最小使用面积</w:t>
            </w:r>
          </w:p>
        </w:tc>
      </w:tr>
      <w:tr w:rsidR="00043712" w:rsidRPr="00043712" w:rsidTr="003B77E1">
        <w:tc>
          <w:tcPr>
            <w:tcW w:w="1867" w:type="pct"/>
            <w:tcBorders>
              <w:top w:val="nil"/>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活动室</w:t>
            </w:r>
          </w:p>
        </w:tc>
        <w:tc>
          <w:tcPr>
            <w:tcW w:w="3133" w:type="pct"/>
            <w:gridSpan w:val="2"/>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FB0301"/>
                <w:kern w:val="0"/>
                <w:szCs w:val="21"/>
                <w:u w:val="single"/>
              </w:rPr>
              <w:t>70</w:t>
            </w:r>
          </w:p>
        </w:tc>
      </w:tr>
      <w:tr w:rsidR="00043712" w:rsidRPr="00043712" w:rsidTr="003B77E1">
        <w:tc>
          <w:tcPr>
            <w:tcW w:w="1867" w:type="pct"/>
            <w:tcBorders>
              <w:top w:val="nil"/>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寝室</w:t>
            </w:r>
          </w:p>
        </w:tc>
        <w:tc>
          <w:tcPr>
            <w:tcW w:w="3133" w:type="pct"/>
            <w:gridSpan w:val="2"/>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FB0301"/>
                <w:kern w:val="0"/>
                <w:szCs w:val="21"/>
                <w:u w:val="single"/>
              </w:rPr>
              <w:t>60</w:t>
            </w:r>
          </w:p>
        </w:tc>
      </w:tr>
      <w:tr w:rsidR="00043712" w:rsidRPr="00043712" w:rsidTr="003B77E1">
        <w:tc>
          <w:tcPr>
            <w:tcW w:w="1867" w:type="pct"/>
            <w:vMerge w:val="restart"/>
            <w:tcBorders>
              <w:top w:val="nil"/>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卫生间</w:t>
            </w:r>
          </w:p>
        </w:tc>
        <w:tc>
          <w:tcPr>
            <w:tcW w:w="712"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厕所</w:t>
            </w:r>
          </w:p>
        </w:tc>
        <w:tc>
          <w:tcPr>
            <w:tcW w:w="2421"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FB0301"/>
                <w:kern w:val="0"/>
                <w:szCs w:val="21"/>
                <w:u w:val="single"/>
              </w:rPr>
              <w:t>12</w:t>
            </w:r>
          </w:p>
        </w:tc>
      </w:tr>
      <w:tr w:rsidR="00043712" w:rsidRPr="00043712" w:rsidTr="003B77E1">
        <w:tc>
          <w:tcPr>
            <w:tcW w:w="1867" w:type="pct"/>
            <w:vMerge/>
            <w:tcBorders>
              <w:top w:val="nil"/>
              <w:left w:val="single" w:sz="6" w:space="0" w:color="333333"/>
              <w:bottom w:val="single" w:sz="6" w:space="0" w:color="333333"/>
              <w:right w:val="single" w:sz="6" w:space="0" w:color="333333"/>
            </w:tcBorders>
            <w:shd w:val="clear" w:color="auto" w:fill="FFFFFF"/>
            <w:vAlign w:val="center"/>
            <w:hideMark/>
          </w:tcPr>
          <w:p w:rsidR="00043712" w:rsidRPr="00043712" w:rsidRDefault="00043712" w:rsidP="00043712">
            <w:pPr>
              <w:spacing w:before="0" w:beforeAutospacing="0" w:after="0" w:afterAutospacing="0"/>
              <w:rPr>
                <w:rFonts w:ascii="微软雅黑" w:eastAsia="微软雅黑" w:hAnsi="微软雅黑" w:cs="宋体"/>
                <w:color w:val="3E3E3E"/>
                <w:kern w:val="0"/>
                <w:sz w:val="24"/>
                <w:szCs w:val="24"/>
              </w:rPr>
            </w:pPr>
          </w:p>
        </w:tc>
        <w:tc>
          <w:tcPr>
            <w:tcW w:w="712"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盥洗室</w:t>
            </w:r>
          </w:p>
        </w:tc>
        <w:tc>
          <w:tcPr>
            <w:tcW w:w="2421"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FB0301"/>
                <w:kern w:val="0"/>
                <w:szCs w:val="21"/>
                <w:u w:val="single"/>
              </w:rPr>
              <w:t>8</w:t>
            </w:r>
          </w:p>
        </w:tc>
      </w:tr>
      <w:tr w:rsidR="00043712" w:rsidRPr="00043712" w:rsidTr="003B77E1">
        <w:tc>
          <w:tcPr>
            <w:tcW w:w="1867" w:type="pct"/>
            <w:tcBorders>
              <w:top w:val="nil"/>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衣帽储藏间</w:t>
            </w:r>
          </w:p>
        </w:tc>
        <w:tc>
          <w:tcPr>
            <w:tcW w:w="3133" w:type="pct"/>
            <w:gridSpan w:val="2"/>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9</w:t>
            </w:r>
          </w:p>
        </w:tc>
      </w:tr>
    </w:tbl>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宋体" w:eastAsia="宋体" w:hAnsi="宋体" w:cs="宋体" w:hint="eastAsia"/>
          <w:color w:val="888888"/>
          <w:kern w:val="0"/>
          <w:szCs w:val="21"/>
        </w:rPr>
        <w:t>表</w:t>
      </w:r>
      <w:r w:rsidRPr="00043712">
        <w:rPr>
          <w:rFonts w:ascii="微软雅黑" w:eastAsia="微软雅黑" w:hAnsi="微软雅黑" w:cs="宋体" w:hint="eastAsia"/>
          <w:color w:val="888888"/>
          <w:kern w:val="0"/>
          <w:szCs w:val="21"/>
        </w:rPr>
        <w:t xml:space="preserve"> 3.2.1</w:t>
      </w:r>
    </w:p>
    <w:tbl>
      <w:tblPr>
        <w:tblW w:w="5000" w:type="pct"/>
        <w:shd w:val="clear" w:color="auto" w:fill="FFFFFF"/>
        <w:tblCellMar>
          <w:left w:w="0" w:type="dxa"/>
          <w:right w:w="0" w:type="dxa"/>
        </w:tblCellMar>
        <w:tblLook w:val="04A0" w:firstRow="1" w:lastRow="0" w:firstColumn="1" w:lastColumn="0" w:noHBand="0" w:noVBand="1"/>
      </w:tblPr>
      <w:tblGrid>
        <w:gridCol w:w="1776"/>
        <w:gridCol w:w="1444"/>
        <w:gridCol w:w="1805"/>
        <w:gridCol w:w="1565"/>
        <w:gridCol w:w="1926"/>
      </w:tblGrid>
      <w:tr w:rsidR="00043712" w:rsidRPr="00043712" w:rsidTr="003B77E1">
        <w:trPr>
          <w:trHeight w:val="1065"/>
        </w:trPr>
        <w:tc>
          <w:tcPr>
            <w:tcW w:w="1042" w:type="pc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规</w:t>
            </w:r>
            <w:r w:rsidRPr="00043712">
              <w:rPr>
                <w:rFonts w:ascii="宋体" w:eastAsia="宋体" w:hAnsi="宋体" w:cs="宋体" w:hint="eastAsia"/>
                <w:color w:val="888888"/>
                <w:kern w:val="0"/>
                <w:szCs w:val="21"/>
              </w:rPr>
              <w:t>模</w:t>
            </w:r>
          </w:p>
          <w:p w:rsidR="00043712" w:rsidRPr="00043712" w:rsidRDefault="00043712" w:rsidP="00043712">
            <w:pPr>
              <w:wordWrap w:val="0"/>
              <w:spacing w:before="0" w:beforeAutospacing="0" w:after="0" w:afterAutospacing="0" w:line="349" w:lineRule="atLeast"/>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房间名称</w:t>
            </w:r>
          </w:p>
        </w:tc>
        <w:tc>
          <w:tcPr>
            <w:tcW w:w="848"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大</w:t>
            </w:r>
            <w:r w:rsidRPr="00043712">
              <w:rPr>
                <w:rFonts w:ascii="微软雅黑" w:eastAsia="微软雅黑" w:hAnsi="微软雅黑" w:cs="宋体" w:hint="eastAsia"/>
                <w:color w:val="888888"/>
                <w:kern w:val="0"/>
                <w:szCs w:val="21"/>
              </w:rPr>
              <w:t xml:space="preserve"> </w:t>
            </w:r>
            <w:r w:rsidRPr="00043712">
              <w:rPr>
                <w:rFonts w:ascii="宋体" w:eastAsia="宋体" w:hAnsi="宋体" w:cs="宋体" w:hint="eastAsia"/>
                <w:color w:val="888888"/>
                <w:kern w:val="0"/>
                <w:szCs w:val="21"/>
              </w:rPr>
              <w:t>型</w:t>
            </w:r>
          </w:p>
        </w:tc>
        <w:tc>
          <w:tcPr>
            <w:tcW w:w="1060"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中</w:t>
            </w:r>
            <w:r w:rsidRPr="00043712">
              <w:rPr>
                <w:rFonts w:ascii="微软雅黑" w:eastAsia="微软雅黑" w:hAnsi="微软雅黑" w:cs="宋体" w:hint="eastAsia"/>
                <w:color w:val="888888"/>
                <w:kern w:val="0"/>
                <w:szCs w:val="21"/>
              </w:rPr>
              <w:t xml:space="preserve"> </w:t>
            </w:r>
            <w:r w:rsidRPr="00043712">
              <w:rPr>
                <w:rFonts w:ascii="宋体" w:eastAsia="宋体" w:hAnsi="宋体" w:cs="宋体" w:hint="eastAsia"/>
                <w:color w:val="888888"/>
                <w:kern w:val="0"/>
                <w:szCs w:val="21"/>
              </w:rPr>
              <w:t>型</w:t>
            </w:r>
          </w:p>
        </w:tc>
        <w:tc>
          <w:tcPr>
            <w:tcW w:w="919"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小型</w:t>
            </w:r>
          </w:p>
        </w:tc>
        <w:tc>
          <w:tcPr>
            <w:tcW w:w="1131"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备注</w:t>
            </w:r>
          </w:p>
        </w:tc>
      </w:tr>
      <w:tr w:rsidR="00043712" w:rsidRPr="00043712" w:rsidTr="003B77E1">
        <w:trPr>
          <w:trHeight w:val="675"/>
        </w:trPr>
        <w:tc>
          <w:tcPr>
            <w:tcW w:w="1042"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活动室</w:t>
            </w:r>
          </w:p>
        </w:tc>
        <w:tc>
          <w:tcPr>
            <w:tcW w:w="84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50</w:t>
            </w:r>
          </w:p>
        </w:tc>
        <w:tc>
          <w:tcPr>
            <w:tcW w:w="106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50</w:t>
            </w:r>
          </w:p>
        </w:tc>
        <w:tc>
          <w:tcPr>
            <w:tcW w:w="91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50</w:t>
            </w:r>
          </w:p>
        </w:tc>
        <w:tc>
          <w:tcPr>
            <w:tcW w:w="113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指每班面积</w:t>
            </w:r>
          </w:p>
        </w:tc>
      </w:tr>
      <w:tr w:rsidR="00043712" w:rsidRPr="00043712" w:rsidTr="003B77E1">
        <w:trPr>
          <w:trHeight w:val="660"/>
        </w:trPr>
        <w:tc>
          <w:tcPr>
            <w:tcW w:w="1042"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寝室</w:t>
            </w:r>
          </w:p>
        </w:tc>
        <w:tc>
          <w:tcPr>
            <w:tcW w:w="84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50</w:t>
            </w:r>
          </w:p>
        </w:tc>
        <w:tc>
          <w:tcPr>
            <w:tcW w:w="106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50</w:t>
            </w:r>
          </w:p>
        </w:tc>
        <w:tc>
          <w:tcPr>
            <w:tcW w:w="91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50</w:t>
            </w:r>
          </w:p>
        </w:tc>
        <w:tc>
          <w:tcPr>
            <w:tcW w:w="113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指每班面积</w:t>
            </w:r>
          </w:p>
        </w:tc>
      </w:tr>
      <w:tr w:rsidR="00043712" w:rsidRPr="00043712" w:rsidTr="003B77E1">
        <w:trPr>
          <w:trHeight w:val="630"/>
        </w:trPr>
        <w:tc>
          <w:tcPr>
            <w:tcW w:w="1042"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卫生间</w:t>
            </w:r>
          </w:p>
        </w:tc>
        <w:tc>
          <w:tcPr>
            <w:tcW w:w="84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15</w:t>
            </w:r>
          </w:p>
        </w:tc>
        <w:tc>
          <w:tcPr>
            <w:tcW w:w="106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15</w:t>
            </w:r>
          </w:p>
        </w:tc>
        <w:tc>
          <w:tcPr>
            <w:tcW w:w="91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15</w:t>
            </w:r>
          </w:p>
        </w:tc>
        <w:tc>
          <w:tcPr>
            <w:tcW w:w="113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指每班面积</w:t>
            </w:r>
          </w:p>
        </w:tc>
      </w:tr>
      <w:tr w:rsidR="00043712" w:rsidRPr="00043712" w:rsidTr="003B77E1">
        <w:trPr>
          <w:trHeight w:val="600"/>
        </w:trPr>
        <w:tc>
          <w:tcPr>
            <w:tcW w:w="1042"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衣帽贮藏室</w:t>
            </w:r>
          </w:p>
        </w:tc>
        <w:tc>
          <w:tcPr>
            <w:tcW w:w="84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9</w:t>
            </w:r>
          </w:p>
        </w:tc>
        <w:tc>
          <w:tcPr>
            <w:tcW w:w="106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9</w:t>
            </w:r>
          </w:p>
        </w:tc>
        <w:tc>
          <w:tcPr>
            <w:tcW w:w="91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9</w:t>
            </w:r>
          </w:p>
        </w:tc>
        <w:tc>
          <w:tcPr>
            <w:tcW w:w="113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指每班面积</w:t>
            </w:r>
          </w:p>
        </w:tc>
      </w:tr>
      <w:tr w:rsidR="00043712" w:rsidRPr="00043712" w:rsidTr="003B77E1">
        <w:trPr>
          <w:trHeight w:val="615"/>
        </w:trPr>
        <w:tc>
          <w:tcPr>
            <w:tcW w:w="1042"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音体活动室</w:t>
            </w:r>
          </w:p>
        </w:tc>
        <w:tc>
          <w:tcPr>
            <w:tcW w:w="84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150</w:t>
            </w:r>
          </w:p>
        </w:tc>
        <w:tc>
          <w:tcPr>
            <w:tcW w:w="106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120</w:t>
            </w:r>
          </w:p>
        </w:tc>
        <w:tc>
          <w:tcPr>
            <w:tcW w:w="91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90</w:t>
            </w:r>
          </w:p>
        </w:tc>
        <w:tc>
          <w:tcPr>
            <w:tcW w:w="113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指全园共用</w:t>
            </w:r>
          </w:p>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面积</w:t>
            </w:r>
          </w:p>
        </w:tc>
      </w:tr>
    </w:tbl>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 xml:space="preserve">4．3．4 </w:t>
      </w:r>
      <w:r w:rsidRPr="00043712">
        <w:rPr>
          <w:rFonts w:ascii="微软雅黑" w:eastAsia="微软雅黑" w:hAnsi="微软雅黑" w:cs="宋体" w:hint="eastAsia"/>
          <w:b/>
          <w:bCs/>
          <w:color w:val="FB0301"/>
          <w:kern w:val="0"/>
          <w:szCs w:val="21"/>
        </w:rPr>
        <w:t>单侧采光的活动室进深不宜大于6．60m。</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4．3．5 活动室宜设阳台或室外活动平台，且不应影响幼儿生活用房的日照。</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 xml:space="preserve">4．3．6 </w:t>
      </w:r>
      <w:r w:rsidRPr="00043712">
        <w:rPr>
          <w:rFonts w:ascii="微软雅黑" w:eastAsia="微软雅黑" w:hAnsi="微软雅黑" w:cs="宋体" w:hint="eastAsia"/>
          <w:b/>
          <w:bCs/>
          <w:color w:val="FB0301"/>
          <w:kern w:val="0"/>
          <w:szCs w:val="21"/>
        </w:rPr>
        <w:t>同一个班的活动室与寝室应设置在同一楼层内。</w:t>
      </w: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没有规定）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lastRenderedPageBreak/>
        <w:t>4．3．7</w:t>
      </w:r>
      <w:r w:rsidRPr="00043712">
        <w:rPr>
          <w:rFonts w:ascii="微软雅黑" w:eastAsia="微软雅黑" w:hAnsi="微软雅黑" w:cs="宋体" w:hint="eastAsia"/>
          <w:b/>
          <w:bCs/>
          <w:color w:val="FB0301"/>
          <w:kern w:val="0"/>
          <w:szCs w:val="21"/>
        </w:rPr>
        <w:t xml:space="preserve"> 活动室、寝室、多功能活动室等幼儿使用的房间应做暖性、有弹性的地面，儿童使用的通道地面应采用防滑材料。</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4．3．8 活动室、多功能活动室等室内墙面应具有展示教材、作品和空间布置的条件。</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4．3．9 寝室应保证每一幼儿设置一张床铺的空间，</w:t>
      </w:r>
      <w:r w:rsidRPr="00043712">
        <w:rPr>
          <w:rFonts w:ascii="微软雅黑" w:eastAsia="微软雅黑" w:hAnsi="微软雅黑" w:cs="宋体" w:hint="eastAsia"/>
          <w:b/>
          <w:bCs/>
          <w:color w:val="FB0301"/>
          <w:kern w:val="0"/>
          <w:szCs w:val="21"/>
        </w:rPr>
        <w:t>不应布置双层床。床位侧面或端部距外墙距离不应小于0．60m。</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4．3．10 卫生间应由厕所、盥洗室组成，并宜分间或分隔设置。</w:t>
      </w:r>
      <w:r w:rsidRPr="00043712">
        <w:rPr>
          <w:rFonts w:ascii="微软雅黑" w:eastAsia="微软雅黑" w:hAnsi="微软雅黑" w:cs="宋体" w:hint="eastAsia"/>
          <w:b/>
          <w:bCs/>
          <w:color w:val="FB0301"/>
          <w:kern w:val="0"/>
          <w:szCs w:val="21"/>
        </w:rPr>
        <w:t>无外窗的卫生间，应设置防止回流的</w:t>
      </w:r>
      <w:r w:rsidRPr="00043712">
        <w:rPr>
          <w:rFonts w:ascii="微软雅黑" w:eastAsia="微软雅黑" w:hAnsi="微软雅黑" w:cs="宋体" w:hint="eastAsia"/>
          <w:b/>
          <w:bCs/>
          <w:color w:val="FB0301"/>
          <w:kern w:val="0"/>
          <w:szCs w:val="21"/>
          <w:u w:val="single"/>
        </w:rPr>
        <w:t>机械通风设施</w:t>
      </w:r>
      <w:r w:rsidRPr="00043712">
        <w:rPr>
          <w:rFonts w:ascii="微软雅黑" w:eastAsia="微软雅黑" w:hAnsi="微软雅黑" w:cs="宋体" w:hint="eastAsia"/>
          <w:b/>
          <w:bCs/>
          <w:color w:val="FB0301"/>
          <w:kern w:val="0"/>
          <w:szCs w:val="21"/>
        </w:rPr>
        <w:t>。</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第 3.2.4 条幼儿卫生间应满足下列规定：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一、卫生间应临近活动室和寝室，厕所和盥洗应分间或分隔，并应有</w:t>
      </w:r>
      <w:r w:rsidRPr="00043712">
        <w:rPr>
          <w:rFonts w:ascii="微软雅黑" w:eastAsia="微软雅黑" w:hAnsi="微软雅黑" w:cs="宋体" w:hint="eastAsia"/>
          <w:color w:val="888888"/>
          <w:kern w:val="0"/>
          <w:szCs w:val="21"/>
          <w:u w:val="single"/>
        </w:rPr>
        <w:t>直接的自然通风</w:t>
      </w:r>
      <w:r w:rsidRPr="00043712">
        <w:rPr>
          <w:rFonts w:ascii="微软雅黑" w:eastAsia="微软雅黑" w:hAnsi="微软雅黑" w:cs="宋体" w:hint="eastAsia"/>
          <w:color w:val="3E3E3E"/>
          <w:kern w:val="0"/>
          <w:szCs w:val="21"/>
        </w:rPr>
        <w:t>。</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4．3．11 每班卫生间的卫生设备数量不应少于表4．3．11的规定，且女厕大便器不应少于4个，男厕大便器不应少于2个。</w:t>
      </w:r>
    </w:p>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3E3E3E"/>
          <w:kern w:val="0"/>
          <w:szCs w:val="21"/>
        </w:rPr>
        <w:t>表4．3．11 每班卫生间卫生设备的最少数量</w:t>
      </w:r>
    </w:p>
    <w:tbl>
      <w:tblPr>
        <w:tblW w:w="5000" w:type="pct"/>
        <w:shd w:val="clear" w:color="auto" w:fill="FFFFFF"/>
        <w:tblCellMar>
          <w:left w:w="0" w:type="dxa"/>
          <w:right w:w="0" w:type="dxa"/>
        </w:tblCellMar>
        <w:tblLook w:val="04A0" w:firstRow="1" w:lastRow="0" w:firstColumn="1" w:lastColumn="0" w:noHBand="0" w:noVBand="1"/>
      </w:tblPr>
      <w:tblGrid>
        <w:gridCol w:w="1321"/>
        <w:gridCol w:w="1545"/>
        <w:gridCol w:w="2736"/>
        <w:gridCol w:w="2734"/>
      </w:tblGrid>
      <w:tr w:rsidR="00043712" w:rsidRPr="00043712" w:rsidTr="003B77E1">
        <w:tc>
          <w:tcPr>
            <w:tcW w:w="792" w:type="pct"/>
            <w:tcBorders>
              <w:top w:val="single" w:sz="6" w:space="0" w:color="333333"/>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污水池（</w:t>
            </w:r>
            <w:proofErr w:type="gramStart"/>
            <w:r w:rsidRPr="00043712">
              <w:rPr>
                <w:rFonts w:ascii="宋体" w:eastAsia="宋体" w:hAnsi="宋体" w:cs="宋体" w:hint="eastAsia"/>
                <w:color w:val="3E3E3E"/>
                <w:kern w:val="0"/>
                <w:szCs w:val="21"/>
              </w:rPr>
              <w:t>个</w:t>
            </w:r>
            <w:proofErr w:type="gramEnd"/>
            <w:r w:rsidRPr="00043712">
              <w:rPr>
                <w:rFonts w:ascii="宋体" w:eastAsia="宋体" w:hAnsi="宋体" w:cs="宋体" w:hint="eastAsia"/>
                <w:color w:val="3E3E3E"/>
                <w:kern w:val="0"/>
                <w:szCs w:val="21"/>
              </w:rPr>
              <w:t>）</w:t>
            </w:r>
          </w:p>
        </w:tc>
        <w:tc>
          <w:tcPr>
            <w:tcW w:w="927" w:type="pct"/>
            <w:tcBorders>
              <w:top w:val="single" w:sz="6" w:space="0" w:color="333333"/>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大便器（</w:t>
            </w:r>
            <w:proofErr w:type="gramStart"/>
            <w:r w:rsidRPr="00043712">
              <w:rPr>
                <w:rFonts w:ascii="宋体" w:eastAsia="宋体" w:hAnsi="宋体" w:cs="宋体" w:hint="eastAsia"/>
                <w:color w:val="3E3E3E"/>
                <w:kern w:val="0"/>
                <w:szCs w:val="21"/>
              </w:rPr>
              <w:t>个</w:t>
            </w:r>
            <w:proofErr w:type="gramEnd"/>
            <w:r w:rsidRPr="00043712">
              <w:rPr>
                <w:rFonts w:ascii="宋体" w:eastAsia="宋体" w:hAnsi="宋体" w:cs="宋体" w:hint="eastAsia"/>
                <w:color w:val="3E3E3E"/>
                <w:kern w:val="0"/>
                <w:szCs w:val="21"/>
              </w:rPr>
              <w:t>）</w:t>
            </w:r>
          </w:p>
        </w:tc>
        <w:tc>
          <w:tcPr>
            <w:tcW w:w="1641" w:type="pct"/>
            <w:tcBorders>
              <w:top w:val="single" w:sz="6" w:space="0" w:color="333333"/>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 w:val="23"/>
                <w:szCs w:val="23"/>
              </w:rPr>
              <w:t>小便器</w:t>
            </w:r>
            <w:r w:rsidRPr="00043712">
              <w:rPr>
                <w:rFonts w:ascii="宋体" w:eastAsia="宋体" w:hAnsi="宋体" w:cs="宋体" w:hint="eastAsia"/>
                <w:color w:val="FB0301"/>
                <w:kern w:val="0"/>
                <w:sz w:val="23"/>
                <w:szCs w:val="23"/>
                <w:u w:val="single"/>
              </w:rPr>
              <w:t>（沟槽）</w:t>
            </w:r>
            <w:r w:rsidRPr="00043712">
              <w:rPr>
                <w:rFonts w:ascii="宋体" w:eastAsia="宋体" w:hAnsi="宋体" w:cs="宋体" w:hint="eastAsia"/>
                <w:color w:val="3E3E3E"/>
                <w:kern w:val="0"/>
                <w:sz w:val="23"/>
                <w:szCs w:val="23"/>
              </w:rPr>
              <w:t>（</w:t>
            </w:r>
            <w:proofErr w:type="gramStart"/>
            <w:r w:rsidRPr="00043712">
              <w:rPr>
                <w:rFonts w:ascii="宋体" w:eastAsia="宋体" w:hAnsi="宋体" w:cs="宋体" w:hint="eastAsia"/>
                <w:color w:val="3E3E3E"/>
                <w:kern w:val="0"/>
                <w:sz w:val="23"/>
                <w:szCs w:val="23"/>
              </w:rPr>
              <w:t>个</w:t>
            </w:r>
            <w:proofErr w:type="gramEnd"/>
            <w:r w:rsidRPr="00043712">
              <w:rPr>
                <w:rFonts w:ascii="宋体" w:eastAsia="宋体" w:hAnsi="宋体" w:cs="宋体" w:hint="eastAsia"/>
                <w:color w:val="3E3E3E"/>
                <w:kern w:val="0"/>
                <w:sz w:val="23"/>
                <w:szCs w:val="23"/>
              </w:rPr>
              <w:t>或位）</w:t>
            </w:r>
          </w:p>
        </w:tc>
        <w:tc>
          <w:tcPr>
            <w:tcW w:w="1640" w:type="pct"/>
            <w:tcBorders>
              <w:top w:val="single" w:sz="6" w:space="0" w:color="333333"/>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盥洗台（水龙头，</w:t>
            </w:r>
            <w:proofErr w:type="gramStart"/>
            <w:r w:rsidRPr="00043712">
              <w:rPr>
                <w:rFonts w:ascii="宋体" w:eastAsia="宋体" w:hAnsi="宋体" w:cs="宋体" w:hint="eastAsia"/>
                <w:color w:val="3E3E3E"/>
                <w:kern w:val="0"/>
                <w:szCs w:val="21"/>
              </w:rPr>
              <w:t>个</w:t>
            </w:r>
            <w:proofErr w:type="gramEnd"/>
            <w:r w:rsidRPr="00043712">
              <w:rPr>
                <w:rFonts w:ascii="宋体" w:eastAsia="宋体" w:hAnsi="宋体" w:cs="宋体" w:hint="eastAsia"/>
                <w:color w:val="3E3E3E"/>
                <w:kern w:val="0"/>
                <w:szCs w:val="21"/>
              </w:rPr>
              <w:t>）</w:t>
            </w:r>
          </w:p>
        </w:tc>
      </w:tr>
      <w:tr w:rsidR="00043712" w:rsidRPr="00043712" w:rsidTr="003B77E1">
        <w:tc>
          <w:tcPr>
            <w:tcW w:w="792" w:type="pct"/>
            <w:tcBorders>
              <w:top w:val="nil"/>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1</w:t>
            </w:r>
          </w:p>
        </w:tc>
        <w:tc>
          <w:tcPr>
            <w:tcW w:w="927"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FB0301"/>
                <w:kern w:val="0"/>
                <w:szCs w:val="21"/>
                <w:u w:val="single"/>
              </w:rPr>
              <w:t>6</w:t>
            </w:r>
          </w:p>
        </w:tc>
        <w:tc>
          <w:tcPr>
            <w:tcW w:w="1641"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4</w:t>
            </w:r>
          </w:p>
        </w:tc>
        <w:tc>
          <w:tcPr>
            <w:tcW w:w="1640"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FB0301"/>
                <w:kern w:val="0"/>
                <w:szCs w:val="21"/>
                <w:u w:val="single"/>
              </w:rPr>
              <w:t>6</w:t>
            </w:r>
          </w:p>
        </w:tc>
      </w:tr>
    </w:tbl>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宋体" w:eastAsia="宋体" w:hAnsi="宋体" w:cs="宋体" w:hint="eastAsia"/>
          <w:color w:val="888888"/>
          <w:kern w:val="0"/>
          <w:szCs w:val="21"/>
        </w:rPr>
        <w:t>表</w:t>
      </w:r>
      <w:r w:rsidRPr="00043712">
        <w:rPr>
          <w:rFonts w:ascii="微软雅黑" w:eastAsia="微软雅黑" w:hAnsi="微软雅黑" w:cs="宋体" w:hint="eastAsia"/>
          <w:color w:val="888888"/>
          <w:kern w:val="0"/>
          <w:szCs w:val="21"/>
        </w:rPr>
        <w:t xml:space="preserve"> 3.2.5</w:t>
      </w:r>
    </w:p>
    <w:tbl>
      <w:tblPr>
        <w:tblW w:w="5000" w:type="pct"/>
        <w:shd w:val="clear" w:color="auto" w:fill="FFFFFF"/>
        <w:tblCellMar>
          <w:left w:w="0" w:type="dxa"/>
          <w:right w:w="0" w:type="dxa"/>
        </w:tblCellMar>
        <w:tblLook w:val="04A0" w:firstRow="1" w:lastRow="0" w:firstColumn="1" w:lastColumn="0" w:noHBand="0" w:noVBand="1"/>
      </w:tblPr>
      <w:tblGrid>
        <w:gridCol w:w="1631"/>
        <w:gridCol w:w="1662"/>
        <w:gridCol w:w="2017"/>
        <w:gridCol w:w="1424"/>
        <w:gridCol w:w="1782"/>
      </w:tblGrid>
      <w:tr w:rsidR="00043712" w:rsidRPr="00043712" w:rsidTr="003B77E1">
        <w:tc>
          <w:tcPr>
            <w:tcW w:w="958" w:type="pc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hint="eastAsia"/>
                <w:color w:val="3E3E3E"/>
                <w:kern w:val="0"/>
                <w:sz w:val="24"/>
                <w:szCs w:val="24"/>
              </w:rPr>
            </w:pPr>
            <w:r w:rsidRPr="00043712">
              <w:rPr>
                <w:rFonts w:ascii="宋体" w:eastAsia="宋体" w:hAnsi="宋体" w:cs="宋体" w:hint="eastAsia"/>
                <w:color w:val="888888"/>
                <w:kern w:val="0"/>
                <w:szCs w:val="21"/>
              </w:rPr>
              <w:t>污水池</w:t>
            </w:r>
          </w:p>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w:t>
            </w:r>
            <w:proofErr w:type="gramStart"/>
            <w:r w:rsidRPr="00043712">
              <w:rPr>
                <w:rFonts w:ascii="宋体" w:eastAsia="宋体" w:hAnsi="宋体" w:cs="宋体" w:hint="eastAsia"/>
                <w:color w:val="888888"/>
                <w:kern w:val="0"/>
                <w:szCs w:val="21"/>
              </w:rPr>
              <w:t>个</w:t>
            </w:r>
            <w:proofErr w:type="gramEnd"/>
            <w:r w:rsidRPr="00043712">
              <w:rPr>
                <w:rFonts w:ascii="宋体" w:eastAsia="宋体" w:hAnsi="宋体" w:cs="宋体" w:hint="eastAsia"/>
                <w:color w:val="888888"/>
                <w:kern w:val="0"/>
                <w:szCs w:val="21"/>
              </w:rPr>
              <w:t>）</w:t>
            </w:r>
          </w:p>
        </w:tc>
        <w:tc>
          <w:tcPr>
            <w:tcW w:w="976"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大便器或沟槽</w:t>
            </w:r>
          </w:p>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w:t>
            </w:r>
            <w:proofErr w:type="gramStart"/>
            <w:r w:rsidRPr="00043712">
              <w:rPr>
                <w:rFonts w:ascii="宋体" w:eastAsia="宋体" w:hAnsi="宋体" w:cs="宋体" w:hint="eastAsia"/>
                <w:color w:val="888888"/>
                <w:kern w:val="0"/>
                <w:szCs w:val="21"/>
              </w:rPr>
              <w:t>个</w:t>
            </w:r>
            <w:proofErr w:type="gramEnd"/>
            <w:r w:rsidRPr="00043712">
              <w:rPr>
                <w:rFonts w:ascii="宋体" w:eastAsia="宋体" w:hAnsi="宋体" w:cs="宋体" w:hint="eastAsia"/>
                <w:color w:val="888888"/>
                <w:kern w:val="0"/>
                <w:szCs w:val="21"/>
              </w:rPr>
              <w:t>或位）</w:t>
            </w:r>
          </w:p>
        </w:tc>
        <w:tc>
          <w:tcPr>
            <w:tcW w:w="1184"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小便槽</w:t>
            </w:r>
          </w:p>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（位）</w:t>
            </w:r>
          </w:p>
        </w:tc>
        <w:tc>
          <w:tcPr>
            <w:tcW w:w="836"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盥洗台</w:t>
            </w:r>
          </w:p>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（水龙头、</w:t>
            </w:r>
            <w:proofErr w:type="gramStart"/>
            <w:r w:rsidRPr="00043712">
              <w:rPr>
                <w:rFonts w:ascii="宋体" w:eastAsia="宋体" w:hAnsi="宋体" w:cs="宋体" w:hint="eastAsia"/>
                <w:color w:val="888888"/>
                <w:kern w:val="0"/>
                <w:szCs w:val="21"/>
              </w:rPr>
              <w:t>个</w:t>
            </w:r>
            <w:proofErr w:type="gramEnd"/>
            <w:r w:rsidRPr="00043712">
              <w:rPr>
                <w:rFonts w:ascii="宋体" w:eastAsia="宋体" w:hAnsi="宋体" w:cs="宋体" w:hint="eastAsia"/>
                <w:color w:val="888888"/>
                <w:kern w:val="0"/>
                <w:szCs w:val="21"/>
              </w:rPr>
              <w:t>）</w:t>
            </w:r>
          </w:p>
        </w:tc>
        <w:tc>
          <w:tcPr>
            <w:tcW w:w="1046"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淋浴</w:t>
            </w:r>
          </w:p>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（位）</w:t>
            </w:r>
          </w:p>
        </w:tc>
      </w:tr>
      <w:tr w:rsidR="00043712" w:rsidRPr="00043712" w:rsidTr="003B77E1">
        <w:trPr>
          <w:trHeight w:val="480"/>
        </w:trPr>
        <w:tc>
          <w:tcPr>
            <w:tcW w:w="958"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1</w:t>
            </w:r>
          </w:p>
        </w:tc>
        <w:tc>
          <w:tcPr>
            <w:tcW w:w="97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4</w:t>
            </w:r>
          </w:p>
        </w:tc>
        <w:tc>
          <w:tcPr>
            <w:tcW w:w="118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4</w:t>
            </w:r>
          </w:p>
        </w:tc>
        <w:tc>
          <w:tcPr>
            <w:tcW w:w="83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6</w:t>
            </w:r>
            <w:r w:rsidRPr="00043712">
              <w:rPr>
                <w:rFonts w:ascii="宋体" w:eastAsia="宋体" w:hAnsi="宋体" w:cs="宋体" w:hint="eastAsia"/>
                <w:color w:val="888888"/>
                <w:kern w:val="0"/>
                <w:szCs w:val="21"/>
                <w:u w:val="single"/>
              </w:rPr>
              <w:t>～</w:t>
            </w:r>
            <w:r w:rsidRPr="00043712">
              <w:rPr>
                <w:rFonts w:ascii="微软雅黑" w:eastAsia="微软雅黑" w:hAnsi="微软雅黑" w:cs="宋体" w:hint="eastAsia"/>
                <w:color w:val="888888"/>
                <w:kern w:val="0"/>
                <w:szCs w:val="21"/>
                <w:u w:val="single"/>
              </w:rPr>
              <w:t>8</w:t>
            </w:r>
          </w:p>
        </w:tc>
        <w:tc>
          <w:tcPr>
            <w:tcW w:w="104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2</w:t>
            </w:r>
          </w:p>
        </w:tc>
      </w:tr>
    </w:tbl>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4．3．12 卫生间应临近活动室或寝室，且开门不宜直对寝室或活动室。</w:t>
      </w:r>
      <w:r w:rsidRPr="00043712">
        <w:rPr>
          <w:rFonts w:ascii="微软雅黑" w:eastAsia="微软雅黑" w:hAnsi="微软雅黑" w:cs="宋体" w:hint="eastAsia"/>
          <w:b/>
          <w:bCs/>
          <w:color w:val="FB0301"/>
          <w:kern w:val="0"/>
          <w:szCs w:val="21"/>
        </w:rPr>
        <w:t>盥洗室与厕所之间应有良好的视线贯通。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lastRenderedPageBreak/>
        <w:t>4．3．13 卫生间所有设施的配置、形式、尺寸均应符合幼儿人体尺度和卫生防疫的要求。卫生洁具布置应符合下列规定：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B0301"/>
          <w:kern w:val="0"/>
          <w:szCs w:val="21"/>
        </w:rPr>
        <w:t xml:space="preserve">1 </w:t>
      </w:r>
      <w:proofErr w:type="gramStart"/>
      <w:r w:rsidRPr="00043712">
        <w:rPr>
          <w:rFonts w:ascii="微软雅黑" w:eastAsia="微软雅黑" w:hAnsi="微软雅黑" w:cs="宋体" w:hint="eastAsia"/>
          <w:b/>
          <w:bCs/>
          <w:color w:val="FB0301"/>
          <w:kern w:val="0"/>
          <w:szCs w:val="21"/>
        </w:rPr>
        <w:t>盥洗池距地面</w:t>
      </w:r>
      <w:proofErr w:type="gramEnd"/>
      <w:r w:rsidRPr="00043712">
        <w:rPr>
          <w:rFonts w:ascii="微软雅黑" w:eastAsia="微软雅黑" w:hAnsi="微软雅黑" w:cs="宋体" w:hint="eastAsia"/>
          <w:b/>
          <w:bCs/>
          <w:color w:val="FB0301"/>
          <w:kern w:val="0"/>
          <w:szCs w:val="21"/>
        </w:rPr>
        <w:t>的高度宜为0．50m～0．55m，宽度宜为0．40m～0．45m，</w:t>
      </w:r>
      <w:r w:rsidRPr="00043712">
        <w:rPr>
          <w:rFonts w:ascii="微软雅黑" w:eastAsia="微软雅黑" w:hAnsi="微软雅黑" w:cs="宋体" w:hint="eastAsia"/>
          <w:b/>
          <w:bCs/>
          <w:color w:val="FB0301"/>
          <w:kern w:val="0"/>
          <w:szCs w:val="21"/>
          <w:u w:val="single"/>
        </w:rPr>
        <w:t>水龙头的间距宜为0．55m～0．60m；</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第 3.2.4 条幼儿卫生间应满足下列规定：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二、盥洗池的高度为 0.50～0.55m，宽度为 0.40～0.45m，</w:t>
      </w:r>
      <w:r w:rsidRPr="00043712">
        <w:rPr>
          <w:rFonts w:ascii="微软雅黑" w:eastAsia="微软雅黑" w:hAnsi="微软雅黑" w:cs="宋体" w:hint="eastAsia"/>
          <w:color w:val="888888"/>
          <w:kern w:val="0"/>
          <w:szCs w:val="21"/>
          <w:u w:val="single"/>
        </w:rPr>
        <w:t>水龙头的间距为0.35～0.4m。</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2 大便器宜采用蹲式便器，大便器或小便槽</w:t>
      </w:r>
      <w:r w:rsidRPr="00043712">
        <w:rPr>
          <w:rFonts w:ascii="微软雅黑" w:eastAsia="微软雅黑" w:hAnsi="微软雅黑" w:cs="宋体" w:hint="eastAsia"/>
          <w:b/>
          <w:bCs/>
          <w:color w:val="FB0301"/>
          <w:kern w:val="0"/>
          <w:szCs w:val="21"/>
        </w:rPr>
        <w:t>均应设隔板，隔板处应加设幼儿扶手。</w:t>
      </w:r>
      <w:r w:rsidRPr="00043712">
        <w:rPr>
          <w:rFonts w:ascii="微软雅黑" w:eastAsia="微软雅黑" w:hAnsi="微软雅黑" w:cs="宋体" w:hint="eastAsia"/>
          <w:b/>
          <w:bCs/>
          <w:color w:val="FB0301"/>
          <w:kern w:val="0"/>
          <w:szCs w:val="21"/>
          <w:u w:val="single"/>
        </w:rPr>
        <w:t>厕位的平面尺寸不应小于0．70m×0．80m(宽×深)</w:t>
      </w:r>
      <w:r w:rsidRPr="00043712">
        <w:rPr>
          <w:rFonts w:ascii="微软雅黑" w:eastAsia="微软雅黑" w:hAnsi="微软雅黑" w:cs="宋体" w:hint="eastAsia"/>
          <w:b/>
          <w:bCs/>
          <w:color w:val="FB0301"/>
          <w:kern w:val="0"/>
          <w:szCs w:val="21"/>
        </w:rPr>
        <w:t>，沟槽式的宽度宜为0．16m～0．18m，坐式便器的高度宜为0．25m～0．30m。</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第 3.2.4 条幼儿卫生间应满足下列规定：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三、无论采用沟槽式或坐蹲式大便器均应有 1.2m 高的架空隔板，并加设幼儿扶手。</w:t>
      </w:r>
      <w:r w:rsidRPr="00043712">
        <w:rPr>
          <w:rFonts w:ascii="微软雅黑" w:eastAsia="微软雅黑" w:hAnsi="微软雅黑" w:cs="宋体" w:hint="eastAsia"/>
          <w:color w:val="888888"/>
          <w:kern w:val="0"/>
          <w:szCs w:val="21"/>
          <w:u w:val="single"/>
        </w:rPr>
        <w:t>每个厕位的平面尺寸为0.80m×0.70m</w:t>
      </w:r>
      <w:r w:rsidRPr="00043712">
        <w:rPr>
          <w:rFonts w:ascii="微软雅黑" w:eastAsia="微软雅黑" w:hAnsi="微软雅黑" w:cs="宋体" w:hint="eastAsia"/>
          <w:color w:val="888888"/>
          <w:kern w:val="0"/>
          <w:szCs w:val="21"/>
        </w:rPr>
        <w:t>，沟槽式</w:t>
      </w:r>
      <w:proofErr w:type="gramStart"/>
      <w:r w:rsidRPr="00043712">
        <w:rPr>
          <w:rFonts w:ascii="微软雅黑" w:eastAsia="微软雅黑" w:hAnsi="微软雅黑" w:cs="宋体" w:hint="eastAsia"/>
          <w:color w:val="888888"/>
          <w:kern w:val="0"/>
          <w:szCs w:val="21"/>
        </w:rPr>
        <w:t>的槽宽为</w:t>
      </w:r>
      <w:proofErr w:type="gramEnd"/>
      <w:r w:rsidRPr="00043712">
        <w:rPr>
          <w:rFonts w:ascii="微软雅黑" w:eastAsia="微软雅黑" w:hAnsi="微软雅黑" w:cs="宋体" w:hint="eastAsia"/>
          <w:color w:val="888888"/>
          <w:kern w:val="0"/>
          <w:szCs w:val="21"/>
        </w:rPr>
        <w:t>0.16～0.18m，坐式便器高度为 0.25～0.30m。</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 xml:space="preserve">4．3．14 </w:t>
      </w:r>
      <w:r w:rsidRPr="00043712">
        <w:rPr>
          <w:rFonts w:ascii="微软雅黑" w:eastAsia="微软雅黑" w:hAnsi="微软雅黑" w:cs="宋体" w:hint="eastAsia"/>
          <w:b/>
          <w:bCs/>
          <w:color w:val="FB0301"/>
          <w:kern w:val="0"/>
          <w:szCs w:val="21"/>
        </w:rPr>
        <w:t>厕所、盥洗室、淋浴室地面不应设台阶，地面应防滑和易于清洗。</w:t>
      </w: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没有规定）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4．3．15 夏热冬冷和夏热冬暖地区，托儿所、幼儿园建筑的幼儿生活单元内</w:t>
      </w:r>
      <w:r w:rsidRPr="00043712">
        <w:rPr>
          <w:rFonts w:ascii="微软雅黑" w:eastAsia="微软雅黑" w:hAnsi="微软雅黑" w:cs="宋体" w:hint="eastAsia"/>
          <w:b/>
          <w:bCs/>
          <w:color w:val="FB0301"/>
          <w:kern w:val="0"/>
          <w:szCs w:val="21"/>
        </w:rPr>
        <w:t>宜设淋浴室</w:t>
      </w:r>
      <w:r w:rsidRPr="00043712">
        <w:rPr>
          <w:rFonts w:ascii="微软雅黑" w:eastAsia="微软雅黑" w:hAnsi="微软雅黑" w:cs="宋体" w:hint="eastAsia"/>
          <w:color w:val="3E3E3E"/>
          <w:kern w:val="0"/>
          <w:szCs w:val="21"/>
        </w:rPr>
        <w:t>；</w:t>
      </w:r>
      <w:r w:rsidRPr="00043712">
        <w:rPr>
          <w:rFonts w:ascii="微软雅黑" w:eastAsia="微软雅黑" w:hAnsi="微软雅黑" w:cs="宋体" w:hint="eastAsia"/>
          <w:b/>
          <w:bCs/>
          <w:color w:val="FB0301"/>
          <w:kern w:val="0"/>
          <w:szCs w:val="21"/>
        </w:rPr>
        <w:t>寄宿制幼儿</w:t>
      </w:r>
      <w:r w:rsidRPr="00043712">
        <w:rPr>
          <w:rFonts w:ascii="微软雅黑" w:eastAsia="微软雅黑" w:hAnsi="微软雅黑" w:cs="宋体" w:hint="eastAsia"/>
          <w:color w:val="3E3E3E"/>
          <w:kern w:val="0"/>
          <w:szCs w:val="21"/>
        </w:rPr>
        <w:t>生活单元内</w:t>
      </w:r>
      <w:r w:rsidRPr="00043712">
        <w:rPr>
          <w:rFonts w:ascii="微软雅黑" w:eastAsia="微软雅黑" w:hAnsi="微软雅黑" w:cs="宋体" w:hint="eastAsia"/>
          <w:b/>
          <w:bCs/>
          <w:color w:val="FB0301"/>
          <w:kern w:val="0"/>
          <w:szCs w:val="21"/>
        </w:rPr>
        <w:t>应设置淋浴室，并应独立设置</w:t>
      </w:r>
      <w:r w:rsidRPr="00043712">
        <w:rPr>
          <w:rFonts w:ascii="微软雅黑" w:eastAsia="微软雅黑" w:hAnsi="微软雅黑" w:cs="宋体" w:hint="eastAsia"/>
          <w:color w:val="3E3E3E"/>
          <w:kern w:val="0"/>
          <w:szCs w:val="21"/>
        </w:rPr>
        <w:t>。</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 xml:space="preserve">4．3．16 </w:t>
      </w:r>
      <w:r w:rsidRPr="00043712">
        <w:rPr>
          <w:rFonts w:ascii="微软雅黑" w:eastAsia="微软雅黑" w:hAnsi="微软雅黑" w:cs="宋体" w:hint="eastAsia"/>
          <w:b/>
          <w:bCs/>
          <w:color w:val="FB0301"/>
          <w:kern w:val="0"/>
          <w:szCs w:val="21"/>
        </w:rPr>
        <w:t>封闭的衣帽储藏室宜设通风设施。</w:t>
      </w: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没有规定）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4．3．17 多功能活动室的位置宜临近幼儿生活单元，单独设置时宜与主体建筑用连廊连通，连</w:t>
      </w:r>
      <w:proofErr w:type="gramStart"/>
      <w:r w:rsidRPr="00043712">
        <w:rPr>
          <w:rFonts w:ascii="微软雅黑" w:eastAsia="微软雅黑" w:hAnsi="微软雅黑" w:cs="宋体" w:hint="eastAsia"/>
          <w:color w:val="3E3E3E"/>
          <w:kern w:val="0"/>
          <w:szCs w:val="21"/>
        </w:rPr>
        <w:t>廊应做雨</w:t>
      </w:r>
      <w:proofErr w:type="gramEnd"/>
      <w:r w:rsidRPr="00043712">
        <w:rPr>
          <w:rFonts w:ascii="微软雅黑" w:eastAsia="微软雅黑" w:hAnsi="微软雅黑" w:cs="宋体" w:hint="eastAsia"/>
          <w:color w:val="3E3E3E"/>
          <w:kern w:val="0"/>
          <w:szCs w:val="21"/>
        </w:rPr>
        <w:t>篷，严寒和寒冷地区应做封闭连廊。</w:t>
      </w:r>
    </w:p>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F6827"/>
          <w:kern w:val="0"/>
          <w:sz w:val="24"/>
          <w:szCs w:val="24"/>
        </w:rPr>
        <w:lastRenderedPageBreak/>
        <w:t>4．4 服务管理用房</w:t>
      </w:r>
    </w:p>
    <w:p w:rsidR="00043712" w:rsidRDefault="00043712" w:rsidP="00F62B1B">
      <w:pPr>
        <w:shd w:val="clear" w:color="auto" w:fill="FFFFFF"/>
        <w:spacing w:before="0" w:beforeAutospacing="0" w:after="0" w:afterAutospacing="0" w:line="384" w:lineRule="atLeast"/>
        <w:rPr>
          <w:rFonts w:ascii="微软雅黑" w:eastAsia="微软雅黑" w:hAnsi="微软雅黑" w:cs="宋体" w:hint="eastAsia"/>
          <w:b/>
          <w:bCs/>
          <w:color w:val="FB0301"/>
          <w:kern w:val="0"/>
          <w:szCs w:val="21"/>
        </w:rPr>
      </w:pPr>
      <w:r w:rsidRPr="00043712">
        <w:rPr>
          <w:rFonts w:ascii="微软雅黑" w:eastAsia="微软雅黑" w:hAnsi="微软雅黑" w:cs="宋体" w:hint="eastAsia"/>
          <w:color w:val="3E3E3E"/>
          <w:kern w:val="0"/>
          <w:szCs w:val="21"/>
        </w:rPr>
        <w:t xml:space="preserve">4．4．1 </w:t>
      </w:r>
      <w:r w:rsidRPr="00043712">
        <w:rPr>
          <w:rFonts w:ascii="微软雅黑" w:eastAsia="微软雅黑" w:hAnsi="微软雅黑" w:cs="宋体" w:hint="eastAsia"/>
          <w:b/>
          <w:bCs/>
          <w:color w:val="FB0301"/>
          <w:kern w:val="0"/>
          <w:szCs w:val="21"/>
        </w:rPr>
        <w:t>服务管理用房应包括晨检室(厅)、保健观察室、教师值班室、警卫室、储藏室、园长室、财务室、教师办公室、会议室、教具制作室等房间，最小使用面积应符合表4．4．1的规定。</w:t>
      </w:r>
    </w:p>
    <w:p w:rsidR="00F62B1B" w:rsidRPr="00043712" w:rsidRDefault="00F62B1B" w:rsidP="00F62B1B">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p>
    <w:p w:rsidR="00043712" w:rsidRPr="003B77E1" w:rsidRDefault="00043712" w:rsidP="003B77E1">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3E3E3E"/>
          <w:kern w:val="0"/>
          <w:szCs w:val="21"/>
        </w:rPr>
        <w:t>表4．4．1 服务管理用房的最小使用面积(㎡)</w:t>
      </w:r>
    </w:p>
    <w:tbl>
      <w:tblPr>
        <w:tblW w:w="5000" w:type="pct"/>
        <w:shd w:val="clear" w:color="auto" w:fill="FFFFFF"/>
        <w:tblCellMar>
          <w:left w:w="0" w:type="dxa"/>
          <w:right w:w="0" w:type="dxa"/>
        </w:tblCellMar>
        <w:tblLook w:val="04A0" w:firstRow="1" w:lastRow="0" w:firstColumn="1" w:lastColumn="0" w:noHBand="0" w:noVBand="1"/>
      </w:tblPr>
      <w:tblGrid>
        <w:gridCol w:w="1836"/>
        <w:gridCol w:w="2272"/>
        <w:gridCol w:w="2405"/>
        <w:gridCol w:w="2003"/>
      </w:tblGrid>
      <w:tr w:rsidR="00043712" w:rsidRPr="00043712" w:rsidTr="003B77E1">
        <w:trPr>
          <w:trHeight w:val="540"/>
        </w:trPr>
        <w:tc>
          <w:tcPr>
            <w:tcW w:w="1078"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房间名称</w:t>
            </w:r>
          </w:p>
        </w:tc>
        <w:tc>
          <w:tcPr>
            <w:tcW w:w="3922" w:type="pct"/>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proofErr w:type="gramStart"/>
            <w:r w:rsidRPr="00043712">
              <w:rPr>
                <w:rFonts w:ascii="微软雅黑" w:eastAsia="微软雅黑" w:hAnsi="微软雅黑" w:cs="宋体" w:hint="eastAsia"/>
                <w:color w:val="3E3E3E"/>
                <w:kern w:val="0"/>
                <w:szCs w:val="21"/>
              </w:rPr>
              <w:t>规</w:t>
            </w:r>
            <w:proofErr w:type="gramEnd"/>
            <w:r w:rsidRPr="00043712">
              <w:rPr>
                <w:rFonts w:ascii="微软雅黑" w:eastAsia="微软雅黑" w:hAnsi="微软雅黑" w:cs="宋体" w:hint="eastAsia"/>
                <w:color w:val="3E3E3E"/>
                <w:kern w:val="0"/>
                <w:szCs w:val="21"/>
              </w:rPr>
              <w:t xml:space="preserve"> 模</w:t>
            </w:r>
          </w:p>
        </w:tc>
      </w:tr>
      <w:tr w:rsidR="00043712" w:rsidRPr="00043712" w:rsidTr="003B77E1">
        <w:trPr>
          <w:trHeight w:val="435"/>
        </w:trPr>
        <w:tc>
          <w:tcPr>
            <w:tcW w:w="1078"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43712" w:rsidRPr="00043712" w:rsidRDefault="00043712" w:rsidP="00043712">
            <w:pPr>
              <w:spacing w:before="0" w:beforeAutospacing="0" w:after="0" w:afterAutospacing="0"/>
              <w:rPr>
                <w:rFonts w:ascii="微软雅黑" w:eastAsia="微软雅黑" w:hAnsi="微软雅黑" w:cs="宋体"/>
                <w:color w:val="3E3E3E"/>
                <w:kern w:val="0"/>
                <w:sz w:val="24"/>
                <w:szCs w:val="24"/>
              </w:rPr>
            </w:pPr>
          </w:p>
        </w:tc>
        <w:tc>
          <w:tcPr>
            <w:tcW w:w="133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小型</w:t>
            </w:r>
          </w:p>
        </w:tc>
        <w:tc>
          <w:tcPr>
            <w:tcW w:w="141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中型</w:t>
            </w:r>
          </w:p>
        </w:tc>
        <w:tc>
          <w:tcPr>
            <w:tcW w:w="117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大型</w:t>
            </w:r>
          </w:p>
        </w:tc>
      </w:tr>
      <w:tr w:rsidR="00043712" w:rsidRPr="00043712" w:rsidTr="003B77E1">
        <w:tc>
          <w:tcPr>
            <w:tcW w:w="1078"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晨检室（厅）</w:t>
            </w:r>
          </w:p>
        </w:tc>
        <w:tc>
          <w:tcPr>
            <w:tcW w:w="133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10</w:t>
            </w:r>
          </w:p>
        </w:tc>
        <w:tc>
          <w:tcPr>
            <w:tcW w:w="141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10</w:t>
            </w:r>
          </w:p>
        </w:tc>
        <w:tc>
          <w:tcPr>
            <w:tcW w:w="117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15</w:t>
            </w:r>
          </w:p>
        </w:tc>
      </w:tr>
      <w:tr w:rsidR="00043712" w:rsidRPr="00043712" w:rsidTr="003B77E1">
        <w:tc>
          <w:tcPr>
            <w:tcW w:w="1078"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报建观察室</w:t>
            </w:r>
          </w:p>
        </w:tc>
        <w:tc>
          <w:tcPr>
            <w:tcW w:w="133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12</w:t>
            </w:r>
          </w:p>
        </w:tc>
        <w:tc>
          <w:tcPr>
            <w:tcW w:w="141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12</w:t>
            </w:r>
          </w:p>
        </w:tc>
        <w:tc>
          <w:tcPr>
            <w:tcW w:w="117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15</w:t>
            </w:r>
          </w:p>
        </w:tc>
      </w:tr>
      <w:tr w:rsidR="00043712" w:rsidRPr="00043712" w:rsidTr="003B77E1">
        <w:tc>
          <w:tcPr>
            <w:tcW w:w="1078"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教师值班室</w:t>
            </w:r>
          </w:p>
        </w:tc>
        <w:tc>
          <w:tcPr>
            <w:tcW w:w="133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10</w:t>
            </w:r>
          </w:p>
        </w:tc>
        <w:tc>
          <w:tcPr>
            <w:tcW w:w="141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10</w:t>
            </w:r>
          </w:p>
        </w:tc>
        <w:tc>
          <w:tcPr>
            <w:tcW w:w="117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10</w:t>
            </w:r>
          </w:p>
        </w:tc>
      </w:tr>
      <w:tr w:rsidR="00043712" w:rsidRPr="00043712" w:rsidTr="003B77E1">
        <w:tc>
          <w:tcPr>
            <w:tcW w:w="1078"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警卫室</w:t>
            </w:r>
          </w:p>
        </w:tc>
        <w:tc>
          <w:tcPr>
            <w:tcW w:w="133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10</w:t>
            </w:r>
          </w:p>
        </w:tc>
        <w:tc>
          <w:tcPr>
            <w:tcW w:w="141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10</w:t>
            </w:r>
          </w:p>
        </w:tc>
        <w:tc>
          <w:tcPr>
            <w:tcW w:w="117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10</w:t>
            </w:r>
          </w:p>
        </w:tc>
      </w:tr>
      <w:tr w:rsidR="00043712" w:rsidRPr="00043712" w:rsidTr="003B77E1">
        <w:tc>
          <w:tcPr>
            <w:tcW w:w="1078"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储藏室</w:t>
            </w:r>
          </w:p>
        </w:tc>
        <w:tc>
          <w:tcPr>
            <w:tcW w:w="133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15</w:t>
            </w:r>
          </w:p>
        </w:tc>
        <w:tc>
          <w:tcPr>
            <w:tcW w:w="141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18</w:t>
            </w:r>
          </w:p>
        </w:tc>
        <w:tc>
          <w:tcPr>
            <w:tcW w:w="117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24</w:t>
            </w:r>
          </w:p>
        </w:tc>
      </w:tr>
      <w:tr w:rsidR="00043712" w:rsidRPr="00043712" w:rsidTr="003B77E1">
        <w:tc>
          <w:tcPr>
            <w:tcW w:w="1078"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proofErr w:type="gramStart"/>
            <w:r w:rsidRPr="00043712">
              <w:rPr>
                <w:rFonts w:ascii="微软雅黑" w:eastAsia="微软雅黑" w:hAnsi="微软雅黑" w:cs="宋体" w:hint="eastAsia"/>
                <w:color w:val="3E3E3E"/>
                <w:kern w:val="0"/>
                <w:szCs w:val="21"/>
              </w:rPr>
              <w:t>园长室</w:t>
            </w:r>
            <w:proofErr w:type="gramEnd"/>
          </w:p>
        </w:tc>
        <w:tc>
          <w:tcPr>
            <w:tcW w:w="133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15</w:t>
            </w:r>
          </w:p>
        </w:tc>
        <w:tc>
          <w:tcPr>
            <w:tcW w:w="141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15</w:t>
            </w:r>
          </w:p>
        </w:tc>
        <w:tc>
          <w:tcPr>
            <w:tcW w:w="117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18</w:t>
            </w:r>
          </w:p>
        </w:tc>
      </w:tr>
      <w:tr w:rsidR="00043712" w:rsidRPr="00043712" w:rsidTr="003B77E1">
        <w:tc>
          <w:tcPr>
            <w:tcW w:w="1078"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财务室</w:t>
            </w:r>
          </w:p>
        </w:tc>
        <w:tc>
          <w:tcPr>
            <w:tcW w:w="133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15</w:t>
            </w:r>
          </w:p>
        </w:tc>
        <w:tc>
          <w:tcPr>
            <w:tcW w:w="141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15</w:t>
            </w:r>
          </w:p>
        </w:tc>
        <w:tc>
          <w:tcPr>
            <w:tcW w:w="117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18</w:t>
            </w:r>
          </w:p>
        </w:tc>
      </w:tr>
      <w:tr w:rsidR="00043712" w:rsidRPr="00043712" w:rsidTr="003B77E1">
        <w:tc>
          <w:tcPr>
            <w:tcW w:w="1078"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教师办公室</w:t>
            </w:r>
          </w:p>
        </w:tc>
        <w:tc>
          <w:tcPr>
            <w:tcW w:w="133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18</w:t>
            </w:r>
          </w:p>
        </w:tc>
        <w:tc>
          <w:tcPr>
            <w:tcW w:w="141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18</w:t>
            </w:r>
          </w:p>
        </w:tc>
        <w:tc>
          <w:tcPr>
            <w:tcW w:w="117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24</w:t>
            </w:r>
          </w:p>
        </w:tc>
      </w:tr>
      <w:tr w:rsidR="00043712" w:rsidRPr="00043712" w:rsidTr="003B77E1">
        <w:tc>
          <w:tcPr>
            <w:tcW w:w="1078"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会议室</w:t>
            </w:r>
          </w:p>
        </w:tc>
        <w:tc>
          <w:tcPr>
            <w:tcW w:w="133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24</w:t>
            </w:r>
          </w:p>
        </w:tc>
        <w:tc>
          <w:tcPr>
            <w:tcW w:w="141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24</w:t>
            </w:r>
          </w:p>
        </w:tc>
        <w:tc>
          <w:tcPr>
            <w:tcW w:w="117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30</w:t>
            </w:r>
          </w:p>
        </w:tc>
      </w:tr>
      <w:tr w:rsidR="00043712" w:rsidRPr="00043712" w:rsidTr="003B77E1">
        <w:tc>
          <w:tcPr>
            <w:tcW w:w="1078"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教具制作室</w:t>
            </w:r>
          </w:p>
        </w:tc>
        <w:tc>
          <w:tcPr>
            <w:tcW w:w="133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18</w:t>
            </w:r>
          </w:p>
        </w:tc>
        <w:tc>
          <w:tcPr>
            <w:tcW w:w="141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18</w:t>
            </w:r>
          </w:p>
        </w:tc>
        <w:tc>
          <w:tcPr>
            <w:tcW w:w="117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24</w:t>
            </w:r>
          </w:p>
        </w:tc>
      </w:tr>
    </w:tbl>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注：</w:t>
      </w:r>
      <w:r w:rsidRPr="00043712">
        <w:rPr>
          <w:rFonts w:ascii="微软雅黑" w:eastAsia="微软雅黑" w:hAnsi="微软雅黑" w:cs="宋体" w:hint="eastAsia"/>
          <w:color w:val="FB0301"/>
          <w:kern w:val="0"/>
          <w:szCs w:val="21"/>
          <w:u w:val="single"/>
        </w:rPr>
        <w:t>1 晨检室(厅)可设置在门厅内；</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u w:val="single"/>
        </w:rPr>
        <w:t>第 3.4.3 条晨检室宜设在建筑物的主出入口处。</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2 教师值班室仅全日制幼儿园设置。</w:t>
      </w: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没有规定）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lastRenderedPageBreak/>
        <w:t>4．4．2 托儿所、幼儿园建筑</w:t>
      </w:r>
      <w:r w:rsidRPr="00043712">
        <w:rPr>
          <w:rFonts w:ascii="微软雅黑" w:eastAsia="微软雅黑" w:hAnsi="微软雅黑" w:cs="宋体" w:hint="eastAsia"/>
          <w:b/>
          <w:bCs/>
          <w:color w:val="FB0301"/>
          <w:kern w:val="0"/>
          <w:szCs w:val="21"/>
        </w:rPr>
        <w:t>应设门厅，门厅内宜附设收发、晨检、展示等功能空间。</w:t>
      </w: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没有规定）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4．4．3 晨检室(厅)</w:t>
      </w:r>
      <w:r w:rsidRPr="00043712">
        <w:rPr>
          <w:rFonts w:ascii="微软雅黑" w:eastAsia="微软雅黑" w:hAnsi="微软雅黑" w:cs="宋体" w:hint="eastAsia"/>
          <w:color w:val="FB0301"/>
          <w:kern w:val="0"/>
          <w:szCs w:val="21"/>
          <w:u w:val="single"/>
        </w:rPr>
        <w:t>应</w:t>
      </w:r>
      <w:r w:rsidRPr="00043712">
        <w:rPr>
          <w:rFonts w:ascii="微软雅黑" w:eastAsia="微软雅黑" w:hAnsi="微软雅黑" w:cs="宋体" w:hint="eastAsia"/>
          <w:color w:val="3E3E3E"/>
          <w:kern w:val="0"/>
          <w:szCs w:val="21"/>
        </w:rPr>
        <w:t>设在建筑物的主入口处，并应靠近保健观察室。</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第 3.4.3 条晨检室</w:t>
      </w:r>
      <w:r w:rsidRPr="00043712">
        <w:rPr>
          <w:rFonts w:ascii="微软雅黑" w:eastAsia="微软雅黑" w:hAnsi="微软雅黑" w:cs="宋体" w:hint="eastAsia"/>
          <w:color w:val="888888"/>
          <w:kern w:val="0"/>
          <w:szCs w:val="21"/>
          <w:u w:val="single"/>
        </w:rPr>
        <w:t>宜</w:t>
      </w:r>
      <w:r w:rsidRPr="00043712">
        <w:rPr>
          <w:rFonts w:ascii="微软雅黑" w:eastAsia="微软雅黑" w:hAnsi="微软雅黑" w:cs="宋体" w:hint="eastAsia"/>
          <w:color w:val="888888"/>
          <w:kern w:val="0"/>
          <w:szCs w:val="21"/>
        </w:rPr>
        <w:t>设在建筑物的主出入口处。</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4．4．4 保健观察室设置应符合下列规定：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000000"/>
          <w:kern w:val="0"/>
          <w:szCs w:val="21"/>
        </w:rPr>
        <w:t>1</w:t>
      </w:r>
      <w:r w:rsidRPr="00043712">
        <w:rPr>
          <w:rFonts w:ascii="微软雅黑" w:eastAsia="微软雅黑" w:hAnsi="微软雅黑" w:cs="宋体" w:hint="eastAsia"/>
          <w:b/>
          <w:bCs/>
          <w:color w:val="FB0301"/>
          <w:kern w:val="0"/>
          <w:szCs w:val="21"/>
        </w:rPr>
        <w:t xml:space="preserve"> 应设有一张幼儿床的空间；</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2 应与幼儿生活用房有适当的距离，并应与幼儿活动路线分开；</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000000"/>
          <w:kern w:val="0"/>
          <w:szCs w:val="21"/>
        </w:rPr>
        <w:t>3</w:t>
      </w:r>
      <w:r w:rsidRPr="00043712">
        <w:rPr>
          <w:rFonts w:ascii="微软雅黑" w:eastAsia="微软雅黑" w:hAnsi="微软雅黑" w:cs="宋体" w:hint="eastAsia"/>
          <w:b/>
          <w:bCs/>
          <w:color w:val="FB0301"/>
          <w:kern w:val="0"/>
          <w:szCs w:val="21"/>
        </w:rPr>
        <w:t xml:space="preserve"> 宜设单独出入口；</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 应设给水、排水设施；</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000000"/>
          <w:kern w:val="0"/>
          <w:szCs w:val="21"/>
        </w:rPr>
        <w:t>5</w:t>
      </w:r>
      <w:r w:rsidRPr="00043712">
        <w:rPr>
          <w:rFonts w:ascii="微软雅黑" w:eastAsia="微软雅黑" w:hAnsi="微软雅黑" w:cs="宋体" w:hint="eastAsia"/>
          <w:b/>
          <w:bCs/>
          <w:color w:val="FB0301"/>
          <w:kern w:val="0"/>
          <w:szCs w:val="21"/>
        </w:rPr>
        <w:t xml:space="preserve"> 应设独立的厕所</w:t>
      </w:r>
      <w:r w:rsidRPr="00043712">
        <w:rPr>
          <w:rFonts w:ascii="微软雅黑" w:eastAsia="微软雅黑" w:hAnsi="微软雅黑" w:cs="宋体" w:hint="eastAsia"/>
          <w:color w:val="3E3E3E"/>
          <w:kern w:val="0"/>
          <w:szCs w:val="21"/>
        </w:rPr>
        <w:t>，厕所内应设幼儿专用蹲位和洗手盆。</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 xml:space="preserve">4．4．5 </w:t>
      </w:r>
      <w:r w:rsidRPr="00043712">
        <w:rPr>
          <w:rFonts w:ascii="微软雅黑" w:eastAsia="微软雅黑" w:hAnsi="微软雅黑" w:cs="宋体" w:hint="eastAsia"/>
          <w:b/>
          <w:bCs/>
          <w:color w:val="FB0301"/>
          <w:kern w:val="0"/>
          <w:szCs w:val="21"/>
        </w:rPr>
        <w:t>教职工的卫生间、淋浴室应单独设置，不应与幼儿合用。</w:t>
      </w:r>
    </w:p>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F6827"/>
          <w:kern w:val="0"/>
          <w:sz w:val="24"/>
          <w:szCs w:val="24"/>
        </w:rPr>
        <w:t>4．5 供应用房</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4．5．1 供应用房应包括厨房、消毒室、洗衣间、开水间、</w:t>
      </w:r>
      <w:r w:rsidRPr="00043712">
        <w:rPr>
          <w:rFonts w:ascii="微软雅黑" w:eastAsia="微软雅黑" w:hAnsi="微软雅黑" w:cs="宋体" w:hint="eastAsia"/>
          <w:color w:val="FB0301"/>
          <w:kern w:val="0"/>
          <w:szCs w:val="21"/>
          <w:u w:val="single"/>
        </w:rPr>
        <w:t>车库</w:t>
      </w:r>
      <w:r w:rsidRPr="00043712">
        <w:rPr>
          <w:rFonts w:ascii="微软雅黑" w:eastAsia="微软雅黑" w:hAnsi="微软雅黑" w:cs="宋体" w:hint="eastAsia"/>
          <w:color w:val="3E3E3E"/>
          <w:kern w:val="0"/>
          <w:szCs w:val="21"/>
        </w:rPr>
        <w:t>等房间，厨房应自成一区，并与幼儿活动用房应有一定距离。</w:t>
      </w:r>
      <w:r w:rsidRPr="00043712">
        <w:rPr>
          <w:rFonts w:ascii="微软雅黑" w:eastAsia="微软雅黑" w:hAnsi="微软雅黑" w:cs="宋体" w:hint="eastAsia"/>
          <w:color w:val="888888"/>
          <w:kern w:val="0"/>
          <w:szCs w:val="21"/>
        </w:rPr>
        <w:t>（车库为新加内容）</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4．5．2 厨房应按工艺流程合理布局，并应符合国家现行有关卫生标准和</w:t>
      </w:r>
      <w:proofErr w:type="gramStart"/>
      <w:r w:rsidRPr="00043712">
        <w:rPr>
          <w:rFonts w:ascii="微软雅黑" w:eastAsia="微软雅黑" w:hAnsi="微软雅黑" w:cs="宋体" w:hint="eastAsia"/>
          <w:color w:val="3E3E3E"/>
          <w:kern w:val="0"/>
          <w:szCs w:val="21"/>
        </w:rPr>
        <w:t>现行行业</w:t>
      </w:r>
      <w:proofErr w:type="gramEnd"/>
      <w:r w:rsidRPr="00043712">
        <w:rPr>
          <w:rFonts w:ascii="微软雅黑" w:eastAsia="微软雅黑" w:hAnsi="微软雅黑" w:cs="宋体" w:hint="eastAsia"/>
          <w:color w:val="3E3E3E"/>
          <w:kern w:val="0"/>
          <w:szCs w:val="21"/>
        </w:rPr>
        <w:t>标准《饮食建筑设计规范》JGJ 64的规定。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 xml:space="preserve">4．5．3 </w:t>
      </w:r>
      <w:r w:rsidRPr="00043712">
        <w:rPr>
          <w:rFonts w:ascii="微软雅黑" w:eastAsia="微软雅黑" w:hAnsi="微软雅黑" w:cs="宋体" w:hint="eastAsia"/>
          <w:b/>
          <w:bCs/>
          <w:color w:val="FB0301"/>
          <w:kern w:val="0"/>
          <w:szCs w:val="21"/>
        </w:rPr>
        <w:t>厨房加工间室内净高不应低于3．0m。</w:t>
      </w: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没有规定）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 xml:space="preserve">4．5．4 </w:t>
      </w:r>
      <w:proofErr w:type="gramStart"/>
      <w:r w:rsidRPr="00043712">
        <w:rPr>
          <w:rFonts w:ascii="微软雅黑" w:eastAsia="微软雅黑" w:hAnsi="微软雅黑" w:cs="宋体" w:hint="eastAsia"/>
          <w:color w:val="3E3E3E"/>
          <w:kern w:val="0"/>
          <w:szCs w:val="21"/>
        </w:rPr>
        <w:t>厨房室</w:t>
      </w:r>
      <w:proofErr w:type="gramEnd"/>
      <w:r w:rsidRPr="00043712">
        <w:rPr>
          <w:rFonts w:ascii="微软雅黑" w:eastAsia="微软雅黑" w:hAnsi="微软雅黑" w:cs="宋体" w:hint="eastAsia"/>
          <w:color w:val="3E3E3E"/>
          <w:kern w:val="0"/>
          <w:szCs w:val="21"/>
        </w:rPr>
        <w:t>内墙面、隔断及各种工作台、水池等设施的表面应采用无毒、无污染、光滑和易清洁的材料；</w:t>
      </w:r>
      <w:r w:rsidRPr="00043712">
        <w:rPr>
          <w:rFonts w:ascii="微软雅黑" w:eastAsia="微软雅黑" w:hAnsi="微软雅黑" w:cs="宋体" w:hint="eastAsia"/>
          <w:b/>
          <w:bCs/>
          <w:color w:val="FB0301"/>
          <w:kern w:val="0"/>
          <w:szCs w:val="21"/>
        </w:rPr>
        <w:t>墙面</w:t>
      </w:r>
      <w:proofErr w:type="gramStart"/>
      <w:r w:rsidRPr="00043712">
        <w:rPr>
          <w:rFonts w:ascii="微软雅黑" w:eastAsia="微软雅黑" w:hAnsi="微软雅黑" w:cs="宋体" w:hint="eastAsia"/>
          <w:b/>
          <w:bCs/>
          <w:color w:val="FB0301"/>
          <w:kern w:val="0"/>
          <w:szCs w:val="21"/>
        </w:rPr>
        <w:t>阴角宜做</w:t>
      </w:r>
      <w:proofErr w:type="gramEnd"/>
      <w:r w:rsidRPr="00043712">
        <w:rPr>
          <w:rFonts w:ascii="微软雅黑" w:eastAsia="微软雅黑" w:hAnsi="微软雅黑" w:cs="宋体" w:hint="eastAsia"/>
          <w:b/>
          <w:bCs/>
          <w:color w:val="FB0301"/>
          <w:kern w:val="0"/>
          <w:szCs w:val="21"/>
        </w:rPr>
        <w:t>弧形；地面应防滑，并应设排水设施。</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 xml:space="preserve">4．5．5 </w:t>
      </w:r>
      <w:r w:rsidRPr="00043712">
        <w:rPr>
          <w:rFonts w:ascii="微软雅黑" w:eastAsia="微软雅黑" w:hAnsi="微软雅黑" w:cs="宋体" w:hint="eastAsia"/>
          <w:b/>
          <w:bCs/>
          <w:color w:val="FB0301"/>
          <w:kern w:val="0"/>
          <w:szCs w:val="21"/>
        </w:rPr>
        <w:t>当托儿所、幼儿园建筑</w:t>
      </w:r>
      <w:r w:rsidRPr="00043712">
        <w:rPr>
          <w:rFonts w:ascii="微软雅黑" w:eastAsia="微软雅黑" w:hAnsi="微软雅黑" w:cs="宋体" w:hint="eastAsia"/>
          <w:b/>
          <w:bCs/>
          <w:color w:val="FB0301"/>
          <w:kern w:val="0"/>
          <w:szCs w:val="21"/>
          <w:u w:val="single"/>
        </w:rPr>
        <w:t>为二层及以上时</w:t>
      </w:r>
      <w:r w:rsidRPr="00043712">
        <w:rPr>
          <w:rFonts w:ascii="微软雅黑" w:eastAsia="微软雅黑" w:hAnsi="微软雅黑" w:cs="宋体" w:hint="eastAsia"/>
          <w:b/>
          <w:bCs/>
          <w:color w:val="FB0301"/>
          <w:kern w:val="0"/>
          <w:szCs w:val="21"/>
        </w:rPr>
        <w:t>，应设提升食梯。</w:t>
      </w:r>
      <w:proofErr w:type="gramStart"/>
      <w:r w:rsidRPr="00043712">
        <w:rPr>
          <w:rFonts w:ascii="微软雅黑" w:eastAsia="微软雅黑" w:hAnsi="微软雅黑" w:cs="宋体" w:hint="eastAsia"/>
          <w:color w:val="3E3E3E"/>
          <w:kern w:val="0"/>
          <w:szCs w:val="21"/>
        </w:rPr>
        <w:t>食梯呼叫</w:t>
      </w:r>
      <w:proofErr w:type="gramEnd"/>
      <w:r w:rsidRPr="00043712">
        <w:rPr>
          <w:rFonts w:ascii="微软雅黑" w:eastAsia="微软雅黑" w:hAnsi="微软雅黑" w:cs="宋体" w:hint="eastAsia"/>
          <w:color w:val="3E3E3E"/>
          <w:kern w:val="0"/>
          <w:szCs w:val="21"/>
        </w:rPr>
        <w:t>按钮距地面高度应大于1．70m。</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lastRenderedPageBreak/>
        <w:t>4．5．6 寄宿制托儿所、幼儿园建筑应设置集中洗衣房。</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4．5．7 托儿所、幼儿园建筑应设玩具、图书、衣被等物品专用消毒间。</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 xml:space="preserve">4．5．8 </w:t>
      </w:r>
      <w:r w:rsidRPr="00043712">
        <w:rPr>
          <w:rFonts w:ascii="微软雅黑" w:eastAsia="微软雅黑" w:hAnsi="微软雅黑" w:cs="宋体" w:hint="eastAsia"/>
          <w:b/>
          <w:bCs/>
          <w:color w:val="FB0301"/>
          <w:kern w:val="0"/>
          <w:szCs w:val="21"/>
        </w:rPr>
        <w:t>当托儿所、幼儿</w:t>
      </w:r>
      <w:proofErr w:type="gramStart"/>
      <w:r w:rsidRPr="00043712">
        <w:rPr>
          <w:rFonts w:ascii="微软雅黑" w:eastAsia="微软雅黑" w:hAnsi="微软雅黑" w:cs="宋体" w:hint="eastAsia"/>
          <w:b/>
          <w:bCs/>
          <w:color w:val="FB0301"/>
          <w:kern w:val="0"/>
          <w:szCs w:val="21"/>
        </w:rPr>
        <w:t>园场</w:t>
      </w:r>
      <w:proofErr w:type="gramEnd"/>
      <w:r w:rsidRPr="00043712">
        <w:rPr>
          <w:rFonts w:ascii="微软雅黑" w:eastAsia="微软雅黑" w:hAnsi="微软雅黑" w:cs="宋体" w:hint="eastAsia"/>
          <w:b/>
          <w:bCs/>
          <w:color w:val="FB0301"/>
          <w:kern w:val="0"/>
          <w:szCs w:val="21"/>
        </w:rPr>
        <w:t>地内设汽车库时，汽车库应与儿童活动区域分开，应设置单独的车道和出入口，</w:t>
      </w:r>
      <w:r w:rsidRPr="00043712">
        <w:rPr>
          <w:rFonts w:ascii="微软雅黑" w:eastAsia="微软雅黑" w:hAnsi="微软雅黑" w:cs="宋体" w:hint="eastAsia"/>
          <w:color w:val="3E3E3E"/>
          <w:kern w:val="0"/>
          <w:szCs w:val="21"/>
        </w:rPr>
        <w:t>并应符合</w:t>
      </w:r>
      <w:proofErr w:type="gramStart"/>
      <w:r w:rsidRPr="00043712">
        <w:rPr>
          <w:rFonts w:ascii="微软雅黑" w:eastAsia="微软雅黑" w:hAnsi="微软雅黑" w:cs="宋体" w:hint="eastAsia"/>
          <w:color w:val="3E3E3E"/>
          <w:kern w:val="0"/>
          <w:szCs w:val="21"/>
        </w:rPr>
        <w:t>现行行业</w:t>
      </w:r>
      <w:proofErr w:type="gramEnd"/>
      <w:r w:rsidRPr="00043712">
        <w:rPr>
          <w:rFonts w:ascii="微软雅黑" w:eastAsia="微软雅黑" w:hAnsi="微软雅黑" w:cs="宋体" w:hint="eastAsia"/>
          <w:color w:val="3E3E3E"/>
          <w:kern w:val="0"/>
          <w:szCs w:val="21"/>
        </w:rPr>
        <w:t>标准《车库建筑设计规范》JGJ 100和现行国家标准《汽车库、修车库、停车场设计防火规范》GB 50067的规定。</w:t>
      </w: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没有规定）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p>
    <w:p w:rsidR="00043712" w:rsidRPr="00043712" w:rsidRDefault="00043712" w:rsidP="00F62B1B">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0080FF"/>
          <w:kern w:val="0"/>
          <w:sz w:val="24"/>
          <w:szCs w:val="24"/>
        </w:rPr>
        <w:t>5 室内环境</w:t>
      </w:r>
    </w:p>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F6827"/>
          <w:kern w:val="0"/>
          <w:sz w:val="24"/>
          <w:szCs w:val="24"/>
        </w:rPr>
        <w:t>5．1 采 光</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5．1．1 托儿所、幼儿园的生活用房、服务管理用房和供应用房中的各类房间均应有直接天然采光和自然通风，其采光系数最低值及窗地面积比应符合表5．1．1的规定。</w:t>
      </w:r>
    </w:p>
    <w:p w:rsidR="00043712" w:rsidRPr="00043712" w:rsidRDefault="00043712" w:rsidP="009623AB">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3E3E3E"/>
          <w:kern w:val="0"/>
          <w:szCs w:val="21"/>
        </w:rPr>
        <w:t>表5．1．1 采光系数最低值和窗地面积比</w:t>
      </w:r>
    </w:p>
    <w:tbl>
      <w:tblPr>
        <w:tblW w:w="8610" w:type="dxa"/>
        <w:shd w:val="clear" w:color="auto" w:fill="FFFFFF"/>
        <w:tblCellMar>
          <w:left w:w="0" w:type="dxa"/>
          <w:right w:w="0" w:type="dxa"/>
        </w:tblCellMar>
        <w:tblLook w:val="04A0" w:firstRow="1" w:lastRow="0" w:firstColumn="1" w:lastColumn="0" w:noHBand="0" w:noVBand="1"/>
      </w:tblPr>
      <w:tblGrid>
        <w:gridCol w:w="4216"/>
        <w:gridCol w:w="2410"/>
        <w:gridCol w:w="1984"/>
      </w:tblGrid>
      <w:tr w:rsidR="00043712" w:rsidRPr="00043712" w:rsidTr="00A9711B">
        <w:tc>
          <w:tcPr>
            <w:tcW w:w="4216"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房间名称</w:t>
            </w:r>
          </w:p>
        </w:tc>
        <w:tc>
          <w:tcPr>
            <w:tcW w:w="24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采光系数最低值（%）</w:t>
            </w:r>
          </w:p>
        </w:tc>
        <w:tc>
          <w:tcPr>
            <w:tcW w:w="198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窗地面积比</w:t>
            </w:r>
          </w:p>
        </w:tc>
      </w:tr>
      <w:tr w:rsidR="00043712" w:rsidRPr="00043712" w:rsidTr="00A9711B">
        <w:tc>
          <w:tcPr>
            <w:tcW w:w="421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活动室、</w:t>
            </w:r>
            <w:r w:rsidRPr="00043712">
              <w:rPr>
                <w:rFonts w:ascii="微软雅黑" w:eastAsia="微软雅黑" w:hAnsi="微软雅黑" w:cs="宋体" w:hint="eastAsia"/>
                <w:color w:val="FB0301"/>
                <w:kern w:val="0"/>
                <w:szCs w:val="21"/>
                <w:u w:val="single"/>
              </w:rPr>
              <w:t>寝室</w:t>
            </w:r>
            <w:r w:rsidRPr="00043712">
              <w:rPr>
                <w:rFonts w:ascii="微软雅黑" w:eastAsia="微软雅黑" w:hAnsi="微软雅黑" w:cs="宋体" w:hint="eastAsia"/>
                <w:color w:val="3E3E3E"/>
                <w:kern w:val="0"/>
                <w:szCs w:val="21"/>
              </w:rPr>
              <w:t>、乳儿室、多功能活动室</w:t>
            </w:r>
          </w:p>
        </w:tc>
        <w:tc>
          <w:tcPr>
            <w:tcW w:w="2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2.0</w:t>
            </w:r>
          </w:p>
        </w:tc>
        <w:tc>
          <w:tcPr>
            <w:tcW w:w="1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1:5.0</w:t>
            </w:r>
          </w:p>
        </w:tc>
      </w:tr>
      <w:tr w:rsidR="00043712" w:rsidRPr="00043712" w:rsidTr="00A9711B">
        <w:tc>
          <w:tcPr>
            <w:tcW w:w="421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保健观察室</w:t>
            </w:r>
          </w:p>
        </w:tc>
        <w:tc>
          <w:tcPr>
            <w:tcW w:w="2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2.0</w:t>
            </w:r>
          </w:p>
        </w:tc>
        <w:tc>
          <w:tcPr>
            <w:tcW w:w="1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FB0301"/>
                <w:kern w:val="0"/>
                <w:szCs w:val="21"/>
                <w:u w:val="single"/>
              </w:rPr>
              <w:t>1:5.0</w:t>
            </w:r>
          </w:p>
        </w:tc>
      </w:tr>
      <w:tr w:rsidR="00043712" w:rsidRPr="00043712" w:rsidTr="00A9711B">
        <w:tc>
          <w:tcPr>
            <w:tcW w:w="421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FB0301"/>
                <w:kern w:val="0"/>
                <w:szCs w:val="21"/>
                <w:u w:val="single"/>
              </w:rPr>
              <w:t>办公室、辅助用房</w:t>
            </w:r>
          </w:p>
        </w:tc>
        <w:tc>
          <w:tcPr>
            <w:tcW w:w="2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2.0</w:t>
            </w:r>
          </w:p>
        </w:tc>
        <w:tc>
          <w:tcPr>
            <w:tcW w:w="1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FB0301"/>
                <w:kern w:val="0"/>
                <w:szCs w:val="21"/>
                <w:u w:val="single"/>
              </w:rPr>
              <w:t>1:5.0</w:t>
            </w:r>
          </w:p>
        </w:tc>
      </w:tr>
      <w:tr w:rsidR="00043712" w:rsidRPr="00043712" w:rsidTr="00A9711B">
        <w:tc>
          <w:tcPr>
            <w:tcW w:w="421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FB0301"/>
                <w:kern w:val="0"/>
                <w:szCs w:val="21"/>
                <w:u w:val="single"/>
              </w:rPr>
              <w:t>楼梯间、走廊</w:t>
            </w:r>
          </w:p>
        </w:tc>
        <w:tc>
          <w:tcPr>
            <w:tcW w:w="2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1.0</w:t>
            </w:r>
          </w:p>
        </w:tc>
        <w:tc>
          <w:tcPr>
            <w:tcW w:w="1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FB0301"/>
                <w:kern w:val="0"/>
                <w:szCs w:val="21"/>
                <w:u w:val="single"/>
              </w:rPr>
              <w:t>——</w:t>
            </w:r>
          </w:p>
        </w:tc>
      </w:tr>
    </w:tbl>
    <w:p w:rsidR="009623AB"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宋体" w:eastAsia="宋体" w:hAnsi="宋体" w:cs="宋体" w:hint="eastAsia"/>
          <w:color w:val="888888"/>
          <w:kern w:val="0"/>
          <w:szCs w:val="21"/>
        </w:rPr>
        <w:t>表</w:t>
      </w:r>
      <w:r w:rsidRPr="00043712">
        <w:rPr>
          <w:rFonts w:ascii="微软雅黑" w:eastAsia="微软雅黑" w:hAnsi="微软雅黑" w:cs="宋体" w:hint="eastAsia"/>
          <w:color w:val="888888"/>
          <w:kern w:val="0"/>
          <w:szCs w:val="21"/>
        </w:rPr>
        <w:t xml:space="preserve"> 3.1.8</w:t>
      </w:r>
    </w:p>
    <w:tbl>
      <w:tblPr>
        <w:tblW w:w="5000" w:type="pct"/>
        <w:shd w:val="clear" w:color="auto" w:fill="FFFFFF"/>
        <w:tblCellMar>
          <w:left w:w="0" w:type="dxa"/>
          <w:right w:w="0" w:type="dxa"/>
        </w:tblCellMar>
        <w:tblLook w:val="04A0" w:firstRow="1" w:lastRow="0" w:firstColumn="1" w:lastColumn="0" w:noHBand="0" w:noVBand="1"/>
      </w:tblPr>
      <w:tblGrid>
        <w:gridCol w:w="4641"/>
        <w:gridCol w:w="3875"/>
      </w:tblGrid>
      <w:tr w:rsidR="00043712" w:rsidRPr="00043712" w:rsidTr="003B77E1">
        <w:trPr>
          <w:trHeight w:val="540"/>
        </w:trPr>
        <w:tc>
          <w:tcPr>
            <w:tcW w:w="2725" w:type="pc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房间名称</w:t>
            </w:r>
          </w:p>
        </w:tc>
        <w:tc>
          <w:tcPr>
            <w:tcW w:w="2275"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窗地面积比</w:t>
            </w:r>
          </w:p>
        </w:tc>
      </w:tr>
      <w:tr w:rsidR="00043712" w:rsidRPr="00043712" w:rsidTr="003B77E1">
        <w:trPr>
          <w:trHeight w:val="630"/>
        </w:trPr>
        <w:tc>
          <w:tcPr>
            <w:tcW w:w="2725"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音体活动室、活动室、</w:t>
            </w:r>
            <w:proofErr w:type="gramStart"/>
            <w:r w:rsidRPr="00043712">
              <w:rPr>
                <w:rFonts w:ascii="宋体" w:eastAsia="宋体" w:hAnsi="宋体" w:cs="宋体" w:hint="eastAsia"/>
                <w:color w:val="888888"/>
                <w:kern w:val="0"/>
                <w:szCs w:val="21"/>
              </w:rPr>
              <w:t>乳儿室</w:t>
            </w:r>
            <w:proofErr w:type="gramEnd"/>
          </w:p>
        </w:tc>
        <w:tc>
          <w:tcPr>
            <w:tcW w:w="2275"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1/5</w:t>
            </w:r>
          </w:p>
        </w:tc>
      </w:tr>
      <w:tr w:rsidR="00043712" w:rsidRPr="00043712" w:rsidTr="003B77E1">
        <w:trPr>
          <w:trHeight w:val="600"/>
        </w:trPr>
        <w:tc>
          <w:tcPr>
            <w:tcW w:w="2725"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u w:val="single"/>
              </w:rPr>
              <w:t>寝室、喂奶室</w:t>
            </w:r>
            <w:r w:rsidRPr="00043712">
              <w:rPr>
                <w:rFonts w:ascii="宋体" w:eastAsia="宋体" w:hAnsi="宋体" w:cs="宋体" w:hint="eastAsia"/>
                <w:color w:val="888888"/>
                <w:kern w:val="0"/>
                <w:szCs w:val="21"/>
              </w:rPr>
              <w:t>、医务保健室、</w:t>
            </w:r>
            <w:r w:rsidRPr="00043712">
              <w:rPr>
                <w:rFonts w:ascii="宋体" w:eastAsia="宋体" w:hAnsi="宋体" w:cs="宋体" w:hint="eastAsia"/>
                <w:color w:val="888888"/>
                <w:kern w:val="0"/>
                <w:szCs w:val="21"/>
                <w:u w:val="single"/>
              </w:rPr>
              <w:t>隔离室</w:t>
            </w:r>
          </w:p>
        </w:tc>
        <w:tc>
          <w:tcPr>
            <w:tcW w:w="2275"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1/6</w:t>
            </w:r>
          </w:p>
        </w:tc>
      </w:tr>
      <w:tr w:rsidR="00043712" w:rsidRPr="00043712" w:rsidTr="003B77E1">
        <w:trPr>
          <w:trHeight w:val="450"/>
        </w:trPr>
        <w:tc>
          <w:tcPr>
            <w:tcW w:w="2725"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u w:val="single"/>
              </w:rPr>
              <w:t>其它房间</w:t>
            </w:r>
          </w:p>
        </w:tc>
        <w:tc>
          <w:tcPr>
            <w:tcW w:w="2275"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1/8</w:t>
            </w:r>
          </w:p>
        </w:tc>
      </w:tr>
    </w:tbl>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lastRenderedPageBreak/>
        <w:t>5．1．2 托儿所、幼儿园建筑采光应符合现行国家标准《建筑采光设计标准》GB 50033的有关规定。</w:t>
      </w:r>
    </w:p>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F6827"/>
          <w:kern w:val="0"/>
          <w:sz w:val="24"/>
          <w:szCs w:val="24"/>
        </w:rPr>
        <w:t>5．2 隔声、噪声控制</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5．2．1 托儿所、幼儿园建筑室内允许噪声级应符合表5．2．1的规定。</w:t>
      </w:r>
    </w:p>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3E3E3E"/>
          <w:kern w:val="0"/>
          <w:szCs w:val="21"/>
        </w:rPr>
        <w:t>表5．2．1 室内允许噪声级</w:t>
      </w:r>
    </w:p>
    <w:tbl>
      <w:tblPr>
        <w:tblW w:w="5000" w:type="pct"/>
        <w:shd w:val="clear" w:color="auto" w:fill="FFFFFF"/>
        <w:tblCellMar>
          <w:left w:w="0" w:type="dxa"/>
          <w:right w:w="0" w:type="dxa"/>
        </w:tblCellMar>
        <w:tblLook w:val="04A0" w:firstRow="1" w:lastRow="0" w:firstColumn="1" w:lastColumn="0" w:noHBand="0" w:noVBand="1"/>
      </w:tblPr>
      <w:tblGrid>
        <w:gridCol w:w="4016"/>
        <w:gridCol w:w="4320"/>
      </w:tblGrid>
      <w:tr w:rsidR="00043712" w:rsidRPr="00043712" w:rsidTr="003B77E1">
        <w:tc>
          <w:tcPr>
            <w:tcW w:w="2409" w:type="pct"/>
            <w:tcBorders>
              <w:top w:val="single" w:sz="6" w:space="0" w:color="333333"/>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房间名称</w:t>
            </w:r>
          </w:p>
        </w:tc>
        <w:tc>
          <w:tcPr>
            <w:tcW w:w="2591" w:type="pct"/>
            <w:tcBorders>
              <w:top w:val="single" w:sz="6" w:space="0" w:color="333333"/>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允许噪声级（A声级，dB）</w:t>
            </w:r>
          </w:p>
        </w:tc>
      </w:tr>
      <w:tr w:rsidR="00043712" w:rsidRPr="00043712" w:rsidTr="003B77E1">
        <w:tc>
          <w:tcPr>
            <w:tcW w:w="2409" w:type="pct"/>
            <w:tcBorders>
              <w:top w:val="nil"/>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活动室、寝室、</w:t>
            </w:r>
            <w:proofErr w:type="gramStart"/>
            <w:r w:rsidRPr="00043712">
              <w:rPr>
                <w:rFonts w:ascii="宋体" w:eastAsia="宋体" w:hAnsi="宋体" w:cs="宋体" w:hint="eastAsia"/>
                <w:color w:val="3E3E3E"/>
                <w:kern w:val="0"/>
                <w:szCs w:val="21"/>
              </w:rPr>
              <w:t>乳儿室</w:t>
            </w:r>
            <w:proofErr w:type="gramEnd"/>
          </w:p>
        </w:tc>
        <w:tc>
          <w:tcPr>
            <w:tcW w:w="2591"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FB0301"/>
                <w:kern w:val="0"/>
                <w:szCs w:val="21"/>
                <w:u w:val="single"/>
              </w:rPr>
              <w:t>≤45</w:t>
            </w:r>
          </w:p>
        </w:tc>
      </w:tr>
      <w:tr w:rsidR="00043712" w:rsidRPr="00043712" w:rsidTr="003B77E1">
        <w:trPr>
          <w:trHeight w:val="450"/>
        </w:trPr>
        <w:tc>
          <w:tcPr>
            <w:tcW w:w="2409" w:type="pct"/>
            <w:tcBorders>
              <w:top w:val="nil"/>
              <w:left w:val="single" w:sz="6" w:space="0" w:color="333333"/>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多功能活动室、办公室、保健观察室</w:t>
            </w:r>
          </w:p>
        </w:tc>
        <w:tc>
          <w:tcPr>
            <w:tcW w:w="2591" w:type="pct"/>
            <w:tcBorders>
              <w:top w:val="nil"/>
              <w:left w:val="nil"/>
              <w:bottom w:val="single" w:sz="6" w:space="0" w:color="333333"/>
              <w:right w:val="single" w:sz="6" w:space="0" w:color="333333"/>
            </w:tcBorders>
            <w:shd w:val="clear" w:color="auto" w:fill="FFFFFF"/>
            <w:tcMar>
              <w:top w:w="15" w:type="dxa"/>
              <w:left w:w="15" w:type="dxa"/>
              <w:bottom w:w="15" w:type="dxa"/>
              <w:right w:w="1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3E3E3E"/>
                <w:kern w:val="0"/>
                <w:szCs w:val="21"/>
              </w:rPr>
              <w:t>≤50</w:t>
            </w:r>
          </w:p>
        </w:tc>
      </w:tr>
    </w:tbl>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第 3.1.9 条 音体活动室、活动室、寝室、隔离室等房间的室内允许噪声级不</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应大于</w:t>
      </w:r>
      <w:r w:rsidRPr="00043712">
        <w:rPr>
          <w:rFonts w:ascii="微软雅黑" w:eastAsia="微软雅黑" w:hAnsi="微软雅黑" w:cs="宋体" w:hint="eastAsia"/>
          <w:color w:val="888888"/>
          <w:kern w:val="0"/>
          <w:szCs w:val="21"/>
          <w:u w:val="single"/>
        </w:rPr>
        <w:t>50dB</w:t>
      </w:r>
      <w:r w:rsidRPr="00043712">
        <w:rPr>
          <w:rFonts w:ascii="微软雅黑" w:eastAsia="微软雅黑" w:hAnsi="微软雅黑" w:cs="宋体" w:hint="eastAsia"/>
          <w:color w:val="888888"/>
          <w:kern w:val="0"/>
          <w:szCs w:val="21"/>
        </w:rPr>
        <w:t>，间隔墙及楼板的空气声计权隔声量 RW 不应小于40dB，楼板的计权标准化撞击声压级不应大于 75dB。</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5．2．2 托儿所、幼儿园建筑主要房间的空气声隔声标准应符合表5．2．2的规定。</w:t>
      </w:r>
    </w:p>
    <w:p w:rsidR="00043712" w:rsidRPr="00043712" w:rsidRDefault="00043712" w:rsidP="00A9711B">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3E3E3E"/>
          <w:kern w:val="0"/>
          <w:szCs w:val="21"/>
        </w:rPr>
        <w:t>表5．2．2 空气声隔声标准</w:t>
      </w:r>
    </w:p>
    <w:tbl>
      <w:tblPr>
        <w:tblW w:w="8610" w:type="dxa"/>
        <w:shd w:val="clear" w:color="auto" w:fill="FFFFFF"/>
        <w:tblCellMar>
          <w:left w:w="0" w:type="dxa"/>
          <w:right w:w="0" w:type="dxa"/>
        </w:tblCellMar>
        <w:tblLook w:val="04A0" w:firstRow="1" w:lastRow="0" w:firstColumn="1" w:lastColumn="0" w:noHBand="0" w:noVBand="1"/>
      </w:tblPr>
      <w:tblGrid>
        <w:gridCol w:w="2940"/>
        <w:gridCol w:w="2268"/>
        <w:gridCol w:w="3402"/>
      </w:tblGrid>
      <w:tr w:rsidR="00043712" w:rsidRPr="00043712" w:rsidTr="00A9711B">
        <w:tc>
          <w:tcPr>
            <w:tcW w:w="29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房间名称</w:t>
            </w:r>
          </w:p>
        </w:tc>
        <w:tc>
          <w:tcPr>
            <w:tcW w:w="226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空气声隔声标准（计权隔声量）（dB）</w:t>
            </w:r>
          </w:p>
        </w:tc>
        <w:tc>
          <w:tcPr>
            <w:tcW w:w="340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楼板撞击声隔声单值评价量（dB）</w:t>
            </w:r>
          </w:p>
        </w:tc>
      </w:tr>
      <w:tr w:rsidR="00043712" w:rsidRPr="00043712" w:rsidTr="00A9711B">
        <w:tc>
          <w:tcPr>
            <w:tcW w:w="2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活动室、寝室、乳儿室、保健观察室与相邻房间之间</w:t>
            </w:r>
          </w:p>
        </w:tc>
        <w:tc>
          <w:tcPr>
            <w:tcW w:w="226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FB0301"/>
                <w:kern w:val="0"/>
                <w:szCs w:val="21"/>
                <w:u w:val="single"/>
              </w:rPr>
              <w:t>≥50</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FB0301"/>
                <w:kern w:val="0"/>
                <w:szCs w:val="21"/>
                <w:u w:val="single"/>
              </w:rPr>
              <w:t>≤65</w:t>
            </w:r>
          </w:p>
        </w:tc>
      </w:tr>
      <w:tr w:rsidR="00043712" w:rsidRPr="00043712" w:rsidTr="00A9711B">
        <w:tc>
          <w:tcPr>
            <w:tcW w:w="2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多功能活动室与相邻房间之间</w:t>
            </w:r>
          </w:p>
        </w:tc>
        <w:tc>
          <w:tcPr>
            <w:tcW w:w="226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≥45</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≤75</w:t>
            </w:r>
          </w:p>
        </w:tc>
      </w:tr>
    </w:tbl>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第 3.1.9 条 音体活动室、活动室、寝室、隔离室等房间的室内允许噪声级不</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应大于</w:t>
      </w:r>
      <w:r w:rsidRPr="00043712">
        <w:rPr>
          <w:rFonts w:ascii="微软雅黑" w:eastAsia="微软雅黑" w:hAnsi="微软雅黑" w:cs="宋体" w:hint="eastAsia"/>
          <w:color w:val="888888"/>
          <w:kern w:val="0"/>
          <w:szCs w:val="21"/>
          <w:u w:val="single"/>
        </w:rPr>
        <w:t>50dB</w:t>
      </w:r>
      <w:r w:rsidRPr="00043712">
        <w:rPr>
          <w:rFonts w:ascii="微软雅黑" w:eastAsia="微软雅黑" w:hAnsi="微软雅黑" w:cs="宋体" w:hint="eastAsia"/>
          <w:color w:val="888888"/>
          <w:kern w:val="0"/>
          <w:szCs w:val="21"/>
        </w:rPr>
        <w:t>，间隔墙及楼板的空气声计权隔声量 RW 不应小于</w:t>
      </w:r>
      <w:r w:rsidRPr="00043712">
        <w:rPr>
          <w:rFonts w:ascii="微软雅黑" w:eastAsia="微软雅黑" w:hAnsi="微软雅黑" w:cs="宋体" w:hint="eastAsia"/>
          <w:color w:val="888888"/>
          <w:kern w:val="0"/>
          <w:szCs w:val="21"/>
          <w:u w:val="single"/>
        </w:rPr>
        <w:t>40dB</w:t>
      </w:r>
      <w:r w:rsidRPr="00043712">
        <w:rPr>
          <w:rFonts w:ascii="微软雅黑" w:eastAsia="微软雅黑" w:hAnsi="微软雅黑" w:cs="宋体" w:hint="eastAsia"/>
          <w:color w:val="888888"/>
          <w:kern w:val="0"/>
          <w:szCs w:val="21"/>
        </w:rPr>
        <w:t xml:space="preserve">，楼板的计权标准化撞击声压级不应大于 </w:t>
      </w:r>
      <w:r w:rsidRPr="00043712">
        <w:rPr>
          <w:rFonts w:ascii="微软雅黑" w:eastAsia="微软雅黑" w:hAnsi="微软雅黑" w:cs="宋体" w:hint="eastAsia"/>
          <w:color w:val="888888"/>
          <w:kern w:val="0"/>
          <w:szCs w:val="21"/>
          <w:u w:val="single"/>
        </w:rPr>
        <w:t>75dB</w:t>
      </w:r>
      <w:r w:rsidRPr="00043712">
        <w:rPr>
          <w:rFonts w:ascii="微软雅黑" w:eastAsia="微软雅黑" w:hAnsi="微软雅黑" w:cs="宋体" w:hint="eastAsia"/>
          <w:color w:val="888888"/>
          <w:kern w:val="0"/>
          <w:szCs w:val="21"/>
        </w:rPr>
        <w:t>。</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lastRenderedPageBreak/>
        <w:t>5．2．3 托儿所、幼儿园建筑的环境噪声应符合现行国家标准《民用建筑隔声设计规范》GB 50118的有关规定。</w:t>
      </w:r>
    </w:p>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F6827"/>
          <w:kern w:val="0"/>
          <w:szCs w:val="21"/>
        </w:rPr>
        <w:t>5．3 空气质量</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5．3．1 托儿所、幼儿园的室内空气质量应符合现行国家标准《室内空气质量标准》GB／T 18883的有关规定。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5．3．2 托儿所、幼儿园的幼儿用房应有良好的自然通风，其</w:t>
      </w:r>
      <w:r w:rsidRPr="00043712">
        <w:rPr>
          <w:rFonts w:ascii="微软雅黑" w:eastAsia="微软雅黑" w:hAnsi="微软雅黑" w:cs="宋体" w:hint="eastAsia"/>
          <w:b/>
          <w:bCs/>
          <w:color w:val="FB0301"/>
          <w:kern w:val="0"/>
          <w:szCs w:val="21"/>
        </w:rPr>
        <w:t>通风口面积不应小于房间地板面积的1／20。</w:t>
      </w:r>
      <w:r w:rsidRPr="00043712">
        <w:rPr>
          <w:rFonts w:ascii="微软雅黑" w:eastAsia="微软雅黑" w:hAnsi="微软雅黑" w:cs="宋体" w:hint="eastAsia"/>
          <w:color w:val="3E3E3E"/>
          <w:kern w:val="0"/>
          <w:szCs w:val="21"/>
        </w:rPr>
        <w:t>夏热冬冷、严寒和寒冷地区的幼儿用房应采取有效的通风设施。</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5．3．3 托儿所、幼儿园建筑使用的建筑材料、装修材料和室内设施应符合现行国家标准《民用建筑工程室内环境污染控制规范》GB 50325的有关规定。</w:t>
      </w:r>
    </w:p>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0080FF"/>
          <w:kern w:val="0"/>
          <w:sz w:val="24"/>
          <w:szCs w:val="24"/>
        </w:rPr>
        <w:t>6 建筑设备</w:t>
      </w:r>
    </w:p>
    <w:p w:rsidR="00043712" w:rsidRPr="00043712" w:rsidRDefault="00043712" w:rsidP="003B77E1">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F6827"/>
          <w:kern w:val="0"/>
          <w:sz w:val="24"/>
          <w:szCs w:val="24"/>
        </w:rPr>
        <w:t>6．1 给水排水</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6．1．1 托儿所、幼儿园建筑应设置给水排水系统，且设备选型和系统配置应适合幼儿需要。用水量标准、系统选择和水质应符合国家现行标准《建筑给水排水设计规范》GB 50015、《生活饮用水卫生标准》GB 5749、《饮用净水水质标准》CJ 94和《建筑给水排水及采暖工程施工质量验收规范》GB 50242的规定。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 xml:space="preserve">6．1．2 </w:t>
      </w:r>
      <w:r w:rsidRPr="00043712">
        <w:rPr>
          <w:rFonts w:ascii="微软雅黑" w:eastAsia="微软雅黑" w:hAnsi="微软雅黑" w:cs="宋体" w:hint="eastAsia"/>
          <w:b/>
          <w:bCs/>
          <w:color w:val="FB0301"/>
          <w:kern w:val="0"/>
          <w:szCs w:val="21"/>
        </w:rPr>
        <w:t>托儿所、幼儿园建筑给水系统的引入管上应设置水表。</w:t>
      </w:r>
      <w:r w:rsidRPr="00043712">
        <w:rPr>
          <w:rFonts w:ascii="微软雅黑" w:eastAsia="微软雅黑" w:hAnsi="微软雅黑" w:cs="宋体" w:hint="eastAsia"/>
          <w:color w:val="3E3E3E"/>
          <w:kern w:val="0"/>
          <w:szCs w:val="21"/>
        </w:rPr>
        <w:t>水表</w:t>
      </w:r>
      <w:proofErr w:type="gramStart"/>
      <w:r w:rsidRPr="00043712">
        <w:rPr>
          <w:rFonts w:ascii="微软雅黑" w:eastAsia="微软雅黑" w:hAnsi="微软雅黑" w:cs="宋体" w:hint="eastAsia"/>
          <w:color w:val="3E3E3E"/>
          <w:kern w:val="0"/>
          <w:szCs w:val="21"/>
        </w:rPr>
        <w:t>宜设置</w:t>
      </w:r>
      <w:proofErr w:type="gramEnd"/>
      <w:r w:rsidRPr="00043712">
        <w:rPr>
          <w:rFonts w:ascii="微软雅黑" w:eastAsia="微软雅黑" w:hAnsi="微软雅黑" w:cs="宋体" w:hint="eastAsia"/>
          <w:color w:val="3E3E3E"/>
          <w:kern w:val="0"/>
          <w:szCs w:val="21"/>
        </w:rPr>
        <w:t>在室内便于抄表位置；在夏热冬</w:t>
      </w:r>
      <w:proofErr w:type="gramStart"/>
      <w:r w:rsidRPr="00043712">
        <w:rPr>
          <w:rFonts w:ascii="微软雅黑" w:eastAsia="微软雅黑" w:hAnsi="微软雅黑" w:cs="宋体" w:hint="eastAsia"/>
          <w:color w:val="3E3E3E"/>
          <w:kern w:val="0"/>
          <w:szCs w:val="21"/>
        </w:rPr>
        <w:t>冷地区</w:t>
      </w:r>
      <w:proofErr w:type="gramEnd"/>
      <w:r w:rsidRPr="00043712">
        <w:rPr>
          <w:rFonts w:ascii="微软雅黑" w:eastAsia="微软雅黑" w:hAnsi="微软雅黑" w:cs="宋体" w:hint="eastAsia"/>
          <w:color w:val="3E3E3E"/>
          <w:kern w:val="0"/>
          <w:szCs w:val="21"/>
        </w:rPr>
        <w:t>及严寒地区，当水表设置于室外时，应采取可靠的防冻胀破坏措施。</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6．1．3 托儿所、幼儿园建筑给水系统的压力应满足给水用水点配水器具的最低工作压力要求。</w:t>
      </w:r>
      <w:r w:rsidRPr="00043712">
        <w:rPr>
          <w:rFonts w:ascii="微软雅黑" w:eastAsia="微软雅黑" w:hAnsi="微软雅黑" w:cs="宋体" w:hint="eastAsia"/>
          <w:b/>
          <w:bCs/>
          <w:color w:val="FB0301"/>
          <w:kern w:val="0"/>
          <w:szCs w:val="21"/>
        </w:rPr>
        <w:t>当压力不能满足要求时，应设置系统增压给水设备，并应符合下列规定：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 xml:space="preserve"> 1 当设有二次供水设施时，供水设施不应对水质产生污染；</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2 当设置水箱时，应设置消毒设备，并宜采用紫外线消毒方式；</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3 加压水泵应选用低噪声节能型产品，加压泵组及泵房应采取减振防噪措施。</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lastRenderedPageBreak/>
        <w:t>6．1．4 托儿所、幼儿园建筑给水系统</w:t>
      </w:r>
      <w:proofErr w:type="gramStart"/>
      <w:r w:rsidRPr="00043712">
        <w:rPr>
          <w:rFonts w:ascii="微软雅黑" w:eastAsia="微软雅黑" w:hAnsi="微软雅黑" w:cs="宋体" w:hint="eastAsia"/>
          <w:color w:val="3E3E3E"/>
          <w:kern w:val="0"/>
          <w:szCs w:val="21"/>
        </w:rPr>
        <w:t>入户管</w:t>
      </w:r>
      <w:proofErr w:type="gramEnd"/>
      <w:r w:rsidRPr="00043712">
        <w:rPr>
          <w:rFonts w:ascii="微软雅黑" w:eastAsia="微软雅黑" w:hAnsi="微软雅黑" w:cs="宋体" w:hint="eastAsia"/>
          <w:color w:val="3E3E3E"/>
          <w:kern w:val="0"/>
          <w:szCs w:val="21"/>
        </w:rPr>
        <w:t>的给水压力</w:t>
      </w:r>
      <w:r w:rsidRPr="00043712">
        <w:rPr>
          <w:rFonts w:ascii="微软雅黑" w:eastAsia="微软雅黑" w:hAnsi="微软雅黑" w:cs="宋体" w:hint="eastAsia"/>
          <w:b/>
          <w:bCs/>
          <w:color w:val="FB0301"/>
          <w:kern w:val="0"/>
          <w:szCs w:val="21"/>
        </w:rPr>
        <w:t>不应大于0．35MPa；当水压大于0．35MPa时，应设置减压设施。</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6．1．5 托儿所、幼儿园建筑</w:t>
      </w:r>
      <w:proofErr w:type="gramStart"/>
      <w:r w:rsidRPr="00043712">
        <w:rPr>
          <w:rFonts w:ascii="微软雅黑" w:eastAsia="微软雅黑" w:hAnsi="微软雅黑" w:cs="宋体" w:hint="eastAsia"/>
          <w:b/>
          <w:bCs/>
          <w:color w:val="FB0301"/>
          <w:kern w:val="0"/>
          <w:szCs w:val="21"/>
        </w:rPr>
        <w:t>宜设置</w:t>
      </w:r>
      <w:proofErr w:type="gramEnd"/>
      <w:r w:rsidRPr="00043712">
        <w:rPr>
          <w:rFonts w:ascii="微软雅黑" w:eastAsia="微软雅黑" w:hAnsi="微软雅黑" w:cs="宋体" w:hint="eastAsia"/>
          <w:b/>
          <w:bCs/>
          <w:color w:val="FB0301"/>
          <w:kern w:val="0"/>
          <w:szCs w:val="21"/>
        </w:rPr>
        <w:t>集中热水供应系统</w:t>
      </w:r>
      <w:r w:rsidRPr="00043712">
        <w:rPr>
          <w:rFonts w:ascii="微软雅黑" w:eastAsia="微软雅黑" w:hAnsi="微软雅黑" w:cs="宋体" w:hint="eastAsia"/>
          <w:color w:val="3E3E3E"/>
          <w:kern w:val="0"/>
          <w:szCs w:val="21"/>
        </w:rPr>
        <w:t>，也可采用分散制备热水或预留安装热水供应设施的条件。当设置集中热水供应系统时，应采用混合水箱单管供应定温热水系统。</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6．1．6 盥洗室、淋浴室、厕所、公共洗衣房应设置地漏，其</w:t>
      </w:r>
      <w:r w:rsidRPr="00043712">
        <w:rPr>
          <w:rFonts w:ascii="微软雅黑" w:eastAsia="微软雅黑" w:hAnsi="微软雅黑" w:cs="宋体" w:hint="eastAsia"/>
          <w:b/>
          <w:bCs/>
          <w:color w:val="FB0301"/>
          <w:kern w:val="0"/>
          <w:szCs w:val="21"/>
        </w:rPr>
        <w:t>水封深度不得小于50mm</w:t>
      </w:r>
      <w:r w:rsidRPr="00043712">
        <w:rPr>
          <w:rFonts w:ascii="微软雅黑" w:eastAsia="微软雅黑" w:hAnsi="微软雅黑" w:cs="宋体" w:hint="eastAsia"/>
          <w:color w:val="3E3E3E"/>
          <w:kern w:val="0"/>
          <w:szCs w:val="21"/>
        </w:rPr>
        <w:t>，洗衣机排水应设置专用地漏或洗衣机排水存水弯。</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6．1．7 便池</w:t>
      </w:r>
      <w:proofErr w:type="gramStart"/>
      <w:r w:rsidRPr="00043712">
        <w:rPr>
          <w:rFonts w:ascii="微软雅黑" w:eastAsia="微软雅黑" w:hAnsi="微软雅黑" w:cs="宋体" w:hint="eastAsia"/>
          <w:color w:val="3E3E3E"/>
          <w:kern w:val="0"/>
          <w:szCs w:val="21"/>
        </w:rPr>
        <w:t>宜设置</w:t>
      </w:r>
      <w:proofErr w:type="gramEnd"/>
      <w:r w:rsidRPr="00043712">
        <w:rPr>
          <w:rFonts w:ascii="微软雅黑" w:eastAsia="微软雅黑" w:hAnsi="微软雅黑" w:cs="宋体" w:hint="eastAsia"/>
          <w:color w:val="3E3E3E"/>
          <w:kern w:val="0"/>
          <w:szCs w:val="21"/>
        </w:rPr>
        <w:t>感应冲洗装置。</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6．1．8 托儿所、幼儿园建筑内单独设置的清扫间、消毒间应配备给水和排水设施。</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6．1．9 托儿所、幼儿园建筑厨房的含油污水，应经除油装置处理后再排入户外污水管道。</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6．1．10 消火栓系统、自动喷水灭火系统及气体系统灭火设计等，应符合国家现行有关防火标准的规定。当设置消火栓灭火设施时，消防立管阀门布置应避免幼儿碰撞，</w:t>
      </w:r>
      <w:r w:rsidRPr="00043712">
        <w:rPr>
          <w:rFonts w:ascii="微软雅黑" w:eastAsia="微软雅黑" w:hAnsi="微软雅黑" w:cs="宋体" w:hint="eastAsia"/>
          <w:b/>
          <w:bCs/>
          <w:color w:val="FB0301"/>
          <w:kern w:val="0"/>
          <w:szCs w:val="21"/>
        </w:rPr>
        <w:t>并应将消火栓箱暗装设置</w:t>
      </w:r>
      <w:r w:rsidRPr="00043712">
        <w:rPr>
          <w:rFonts w:ascii="微软雅黑" w:eastAsia="微软雅黑" w:hAnsi="微软雅黑" w:cs="宋体" w:hint="eastAsia"/>
          <w:color w:val="3E3E3E"/>
          <w:kern w:val="0"/>
          <w:szCs w:val="21"/>
        </w:rPr>
        <w:t>。单独配置的灭火器箱应设置在不妨碍通行处。</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6．1．11 托儿所、幼儿园建筑应设置饮用水开水炉，宜采用电开水炉。</w:t>
      </w:r>
      <w:proofErr w:type="gramStart"/>
      <w:r w:rsidRPr="00043712">
        <w:rPr>
          <w:rFonts w:ascii="微软雅黑" w:eastAsia="微软雅黑" w:hAnsi="微软雅黑" w:cs="宋体" w:hint="eastAsia"/>
          <w:b/>
          <w:bCs/>
          <w:color w:val="FB0301"/>
          <w:kern w:val="0"/>
          <w:szCs w:val="21"/>
        </w:rPr>
        <w:t>开水炉应设置</w:t>
      </w:r>
      <w:proofErr w:type="gramEnd"/>
      <w:r w:rsidRPr="00043712">
        <w:rPr>
          <w:rFonts w:ascii="微软雅黑" w:eastAsia="微软雅黑" w:hAnsi="微软雅黑" w:cs="宋体" w:hint="eastAsia"/>
          <w:b/>
          <w:bCs/>
          <w:color w:val="FB0301"/>
          <w:kern w:val="0"/>
          <w:szCs w:val="21"/>
        </w:rPr>
        <w:t>在专用房间内</w:t>
      </w:r>
      <w:r w:rsidRPr="00043712">
        <w:rPr>
          <w:rFonts w:ascii="微软雅黑" w:eastAsia="微软雅黑" w:hAnsi="微软雅黑" w:cs="宋体" w:hint="eastAsia"/>
          <w:color w:val="3E3E3E"/>
          <w:kern w:val="0"/>
          <w:szCs w:val="21"/>
        </w:rPr>
        <w:t>，并应设置防止幼儿接触的保护措施。</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6．1．12 绿地可设置洒水</w:t>
      </w:r>
      <w:proofErr w:type="gramStart"/>
      <w:r w:rsidRPr="00043712">
        <w:rPr>
          <w:rFonts w:ascii="微软雅黑" w:eastAsia="微软雅黑" w:hAnsi="微软雅黑" w:cs="宋体" w:hint="eastAsia"/>
          <w:color w:val="3E3E3E"/>
          <w:kern w:val="0"/>
          <w:szCs w:val="21"/>
        </w:rPr>
        <w:t>栓</w:t>
      </w:r>
      <w:proofErr w:type="gramEnd"/>
      <w:r w:rsidRPr="00043712">
        <w:rPr>
          <w:rFonts w:ascii="微软雅黑" w:eastAsia="微软雅黑" w:hAnsi="微软雅黑" w:cs="宋体" w:hint="eastAsia"/>
          <w:color w:val="3E3E3E"/>
          <w:kern w:val="0"/>
          <w:szCs w:val="21"/>
        </w:rPr>
        <w:t>，运动场地应设置排水设施。</w:t>
      </w:r>
    </w:p>
    <w:p w:rsidR="00043712" w:rsidRPr="00043712" w:rsidRDefault="00043712" w:rsidP="003B77E1">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F6827"/>
          <w:kern w:val="0"/>
          <w:sz w:val="24"/>
          <w:szCs w:val="24"/>
        </w:rPr>
        <w:t>6．2 供暖通风和空气调节</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6．2．1 具备条件的托儿所、幼儿园建筑的供暖系统宜纳入区域集中供热管网，具备利用可再生能源条件且经技术经济合理时，应优先利用可再生能源为供暖热源。</w:t>
      </w:r>
      <w:proofErr w:type="gramStart"/>
      <w:r w:rsidRPr="00043712">
        <w:rPr>
          <w:rFonts w:ascii="微软雅黑" w:eastAsia="微软雅黑" w:hAnsi="微软雅黑" w:cs="宋体" w:hint="eastAsia"/>
          <w:color w:val="3E3E3E"/>
          <w:kern w:val="0"/>
          <w:szCs w:val="21"/>
        </w:rPr>
        <w:t>当符合</w:t>
      </w:r>
      <w:proofErr w:type="gramEnd"/>
      <w:r w:rsidRPr="00043712">
        <w:rPr>
          <w:rFonts w:ascii="微软雅黑" w:eastAsia="微软雅黑" w:hAnsi="微软雅黑" w:cs="宋体" w:hint="eastAsia"/>
          <w:color w:val="3E3E3E"/>
          <w:kern w:val="0"/>
          <w:szCs w:val="21"/>
        </w:rPr>
        <w:t>现行国家标准《民用建筑供暖通风与空气调节设计规范》GB 50736的规定时，可采用电供暖方式。</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 xml:space="preserve">6．2．2 </w:t>
      </w:r>
      <w:r w:rsidRPr="00043712">
        <w:rPr>
          <w:rFonts w:ascii="微软雅黑" w:eastAsia="微软雅黑" w:hAnsi="微软雅黑" w:cs="宋体" w:hint="eastAsia"/>
          <w:b/>
          <w:bCs/>
          <w:color w:val="FB0301"/>
          <w:kern w:val="0"/>
          <w:szCs w:val="21"/>
        </w:rPr>
        <w:t>采用低温地面辐射供暖方式时，地面表面温度不应超过28℃。</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lastRenderedPageBreak/>
        <w:t>6．2．3 严寒与寒冷地区应设置集中供暖设施，并宜采用热水集中供暖系统；夏热冬</w:t>
      </w:r>
      <w:proofErr w:type="gramStart"/>
      <w:r w:rsidRPr="00043712">
        <w:rPr>
          <w:rFonts w:ascii="微软雅黑" w:eastAsia="微软雅黑" w:hAnsi="微软雅黑" w:cs="宋体" w:hint="eastAsia"/>
          <w:color w:val="3E3E3E"/>
          <w:kern w:val="0"/>
          <w:szCs w:val="21"/>
        </w:rPr>
        <w:t>冷地区宜设置</w:t>
      </w:r>
      <w:proofErr w:type="gramEnd"/>
      <w:r w:rsidRPr="00043712">
        <w:rPr>
          <w:rFonts w:ascii="微软雅黑" w:eastAsia="微软雅黑" w:hAnsi="微软雅黑" w:cs="宋体" w:hint="eastAsia"/>
          <w:color w:val="3E3E3E"/>
          <w:kern w:val="0"/>
          <w:szCs w:val="21"/>
        </w:rPr>
        <w:t>集中供暖设施；对于其他区域，冬季有较高室温要求的房间</w:t>
      </w:r>
      <w:proofErr w:type="gramStart"/>
      <w:r w:rsidRPr="00043712">
        <w:rPr>
          <w:rFonts w:ascii="微软雅黑" w:eastAsia="微软雅黑" w:hAnsi="微软雅黑" w:cs="宋体" w:hint="eastAsia"/>
          <w:color w:val="3E3E3E"/>
          <w:kern w:val="0"/>
          <w:szCs w:val="21"/>
        </w:rPr>
        <w:t>宜设置</w:t>
      </w:r>
      <w:proofErr w:type="gramEnd"/>
      <w:r w:rsidRPr="00043712">
        <w:rPr>
          <w:rFonts w:ascii="微软雅黑" w:eastAsia="微软雅黑" w:hAnsi="微软雅黑" w:cs="宋体" w:hint="eastAsia"/>
          <w:color w:val="3E3E3E"/>
          <w:kern w:val="0"/>
          <w:szCs w:val="21"/>
        </w:rPr>
        <w:t>单元式供暖装置。</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6．2．4 用于供暖系统总体调节和检修的设施，应设置于幼儿活动室和寝室之外。</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 xml:space="preserve">6．2．5 </w:t>
      </w:r>
      <w:r w:rsidRPr="00043712">
        <w:rPr>
          <w:rFonts w:ascii="微软雅黑" w:eastAsia="微软雅黑" w:hAnsi="微软雅黑" w:cs="宋体" w:hint="eastAsia"/>
          <w:b/>
          <w:bCs/>
          <w:color w:val="FB0301"/>
          <w:kern w:val="0"/>
          <w:szCs w:val="21"/>
        </w:rPr>
        <w:t>当采用散热器供暖时，</w:t>
      </w:r>
      <w:proofErr w:type="gramStart"/>
      <w:r w:rsidRPr="00043712">
        <w:rPr>
          <w:rFonts w:ascii="微软雅黑" w:eastAsia="微软雅黑" w:hAnsi="微软雅黑" w:cs="宋体" w:hint="eastAsia"/>
          <w:b/>
          <w:bCs/>
          <w:color w:val="FB0301"/>
          <w:kern w:val="0"/>
          <w:szCs w:val="21"/>
        </w:rPr>
        <w:t>散热器应暗装</w:t>
      </w:r>
      <w:proofErr w:type="gramEnd"/>
      <w:r w:rsidRPr="00043712">
        <w:rPr>
          <w:rFonts w:ascii="微软雅黑" w:eastAsia="微软雅黑" w:hAnsi="微软雅黑" w:cs="宋体" w:hint="eastAsia"/>
          <w:b/>
          <w:bCs/>
          <w:color w:val="FB0301"/>
          <w:kern w:val="0"/>
          <w:szCs w:val="21"/>
        </w:rPr>
        <w:t>。</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6．2．6 当采用电采暖时，应有可靠的安全防护措施。</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6．2．7 供暖系统应设置热计量装置，并应实现</w:t>
      </w:r>
      <w:r w:rsidRPr="00043712">
        <w:rPr>
          <w:rFonts w:ascii="微软雅黑" w:eastAsia="微软雅黑" w:hAnsi="微软雅黑" w:cs="宋体" w:hint="eastAsia"/>
          <w:b/>
          <w:bCs/>
          <w:color w:val="FB0301"/>
          <w:kern w:val="0"/>
          <w:szCs w:val="21"/>
        </w:rPr>
        <w:t>分室控温</w:t>
      </w:r>
      <w:r w:rsidRPr="00043712">
        <w:rPr>
          <w:rFonts w:ascii="微软雅黑" w:eastAsia="微软雅黑" w:hAnsi="微软雅黑" w:cs="宋体" w:hint="eastAsia"/>
          <w:color w:val="3E3E3E"/>
          <w:kern w:val="0"/>
          <w:szCs w:val="21"/>
        </w:rPr>
        <w:t>。</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6．2．8 乡村托儿所、幼儿园建筑宜就地取材，采用可靠的能源形式供暖，并应保障环境安全。</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6．2．9 托儿所、幼儿</w:t>
      </w:r>
      <w:proofErr w:type="gramStart"/>
      <w:r w:rsidRPr="00043712">
        <w:rPr>
          <w:rFonts w:ascii="微软雅黑" w:eastAsia="微软雅黑" w:hAnsi="微软雅黑" w:cs="宋体" w:hint="eastAsia"/>
          <w:color w:val="3E3E3E"/>
          <w:kern w:val="0"/>
          <w:szCs w:val="21"/>
        </w:rPr>
        <w:t>园房</w:t>
      </w:r>
      <w:proofErr w:type="gramEnd"/>
      <w:r w:rsidRPr="00043712">
        <w:rPr>
          <w:rFonts w:ascii="微软雅黑" w:eastAsia="微软雅黑" w:hAnsi="微软雅黑" w:cs="宋体" w:hint="eastAsia"/>
          <w:color w:val="3E3E3E"/>
          <w:kern w:val="0"/>
          <w:szCs w:val="21"/>
        </w:rPr>
        <w:t>间的供暖设计温度</w:t>
      </w:r>
      <w:proofErr w:type="gramStart"/>
      <w:r w:rsidRPr="00043712">
        <w:rPr>
          <w:rFonts w:ascii="微软雅黑" w:eastAsia="微软雅黑" w:hAnsi="微软雅黑" w:cs="宋体" w:hint="eastAsia"/>
          <w:color w:val="3E3E3E"/>
          <w:kern w:val="0"/>
          <w:szCs w:val="21"/>
        </w:rPr>
        <w:t>宜符合表</w:t>
      </w:r>
      <w:proofErr w:type="gramEnd"/>
      <w:r w:rsidRPr="00043712">
        <w:rPr>
          <w:rFonts w:ascii="微软雅黑" w:eastAsia="微软雅黑" w:hAnsi="微软雅黑" w:cs="宋体" w:hint="eastAsia"/>
          <w:color w:val="3E3E3E"/>
          <w:kern w:val="0"/>
          <w:szCs w:val="21"/>
        </w:rPr>
        <w:t>6．2．9的规定。</w:t>
      </w:r>
    </w:p>
    <w:p w:rsidR="00043712" w:rsidRPr="00043712" w:rsidRDefault="00043712" w:rsidP="009623AB">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3E3E3E"/>
          <w:kern w:val="0"/>
          <w:szCs w:val="21"/>
        </w:rPr>
        <w:t>表6．2．9 托儿所、幼儿</w:t>
      </w:r>
      <w:proofErr w:type="gramStart"/>
      <w:r w:rsidRPr="00043712">
        <w:rPr>
          <w:rFonts w:ascii="微软雅黑" w:eastAsia="微软雅黑" w:hAnsi="微软雅黑" w:cs="宋体" w:hint="eastAsia"/>
          <w:b/>
          <w:bCs/>
          <w:color w:val="3E3E3E"/>
          <w:kern w:val="0"/>
          <w:szCs w:val="21"/>
        </w:rPr>
        <w:t>园房</w:t>
      </w:r>
      <w:proofErr w:type="gramEnd"/>
      <w:r w:rsidRPr="00043712">
        <w:rPr>
          <w:rFonts w:ascii="微软雅黑" w:eastAsia="微软雅黑" w:hAnsi="微软雅黑" w:cs="宋体" w:hint="eastAsia"/>
          <w:b/>
          <w:bCs/>
          <w:color w:val="3E3E3E"/>
          <w:kern w:val="0"/>
          <w:szCs w:val="21"/>
        </w:rPr>
        <w:t>间的供暖设计温度</w:t>
      </w:r>
    </w:p>
    <w:tbl>
      <w:tblPr>
        <w:tblW w:w="5000" w:type="pct"/>
        <w:shd w:val="clear" w:color="auto" w:fill="FFFFFF"/>
        <w:tblCellMar>
          <w:left w:w="0" w:type="dxa"/>
          <w:right w:w="0" w:type="dxa"/>
        </w:tblCellMar>
        <w:tblLook w:val="04A0" w:firstRow="1" w:lastRow="0" w:firstColumn="1" w:lastColumn="0" w:noHBand="0" w:noVBand="1"/>
      </w:tblPr>
      <w:tblGrid>
        <w:gridCol w:w="4408"/>
        <w:gridCol w:w="4108"/>
      </w:tblGrid>
      <w:tr w:rsidR="00043712" w:rsidRPr="00043712" w:rsidTr="003B77E1">
        <w:tc>
          <w:tcPr>
            <w:tcW w:w="2588" w:type="pc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房间名称</w:t>
            </w:r>
          </w:p>
        </w:tc>
        <w:tc>
          <w:tcPr>
            <w:tcW w:w="2412"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室内设计温度（</w:t>
            </w:r>
            <w:r w:rsidRPr="00043712">
              <w:rPr>
                <w:rFonts w:ascii="微软雅黑" w:eastAsia="微软雅黑" w:hAnsi="微软雅黑" w:cs="宋体" w:hint="eastAsia"/>
                <w:color w:val="333333"/>
                <w:kern w:val="0"/>
                <w:szCs w:val="21"/>
              </w:rPr>
              <w:t>℃）</w:t>
            </w:r>
          </w:p>
        </w:tc>
      </w:tr>
      <w:tr w:rsidR="00043712" w:rsidRPr="00043712" w:rsidTr="003B77E1">
        <w:tc>
          <w:tcPr>
            <w:tcW w:w="2588"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9623AB">
            <w:pPr>
              <w:spacing w:before="0" w:beforeAutospacing="0" w:after="0" w:afterAutospacing="0" w:line="349" w:lineRule="atLeast"/>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 w:val="18"/>
                <w:szCs w:val="18"/>
              </w:rPr>
              <w:t>活动室、寝室、乳儿室、保健观察室、</w:t>
            </w:r>
            <w:proofErr w:type="gramStart"/>
            <w:r w:rsidRPr="00043712">
              <w:rPr>
                <w:rFonts w:ascii="微软雅黑" w:eastAsia="微软雅黑" w:hAnsi="微软雅黑" w:cs="宋体" w:hint="eastAsia"/>
                <w:color w:val="3E3E3E"/>
                <w:kern w:val="0"/>
                <w:sz w:val="18"/>
                <w:szCs w:val="18"/>
              </w:rPr>
              <w:t>配奶室</w:t>
            </w:r>
            <w:proofErr w:type="gramEnd"/>
            <w:r w:rsidRPr="00043712">
              <w:rPr>
                <w:rFonts w:ascii="微软雅黑" w:eastAsia="微软雅黑" w:hAnsi="微软雅黑" w:cs="宋体" w:hint="eastAsia"/>
                <w:color w:val="3E3E3E"/>
                <w:kern w:val="0"/>
                <w:sz w:val="18"/>
                <w:szCs w:val="18"/>
              </w:rPr>
              <w:t>、晨检室（厅）、办公室</w:t>
            </w:r>
          </w:p>
        </w:tc>
        <w:tc>
          <w:tcPr>
            <w:tcW w:w="241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20</w:t>
            </w:r>
          </w:p>
        </w:tc>
      </w:tr>
      <w:tr w:rsidR="00043712" w:rsidRPr="00043712" w:rsidTr="003B77E1">
        <w:tc>
          <w:tcPr>
            <w:tcW w:w="2588"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9623AB">
            <w:pPr>
              <w:wordWrap w:val="0"/>
              <w:spacing w:before="0" w:beforeAutospacing="0" w:after="0" w:afterAutospacing="0" w:line="349" w:lineRule="atLeast"/>
              <w:rPr>
                <w:rFonts w:ascii="微软雅黑" w:eastAsia="微软雅黑" w:hAnsi="微软雅黑" w:cs="宋体"/>
                <w:color w:val="3E3E3E"/>
                <w:kern w:val="0"/>
                <w:sz w:val="24"/>
                <w:szCs w:val="24"/>
              </w:rPr>
            </w:pPr>
            <w:proofErr w:type="gramStart"/>
            <w:r w:rsidRPr="00043712">
              <w:rPr>
                <w:rFonts w:ascii="微软雅黑" w:eastAsia="微软雅黑" w:hAnsi="微软雅黑" w:cs="宋体" w:hint="eastAsia"/>
                <w:color w:val="3E3E3E"/>
                <w:kern w:val="0"/>
                <w:szCs w:val="21"/>
              </w:rPr>
              <w:t>乳儿室</w:t>
            </w:r>
            <w:proofErr w:type="gramEnd"/>
          </w:p>
        </w:tc>
        <w:tc>
          <w:tcPr>
            <w:tcW w:w="241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FB0301"/>
                <w:kern w:val="0"/>
                <w:szCs w:val="21"/>
                <w:u w:val="single"/>
              </w:rPr>
              <w:t>24</w:t>
            </w:r>
          </w:p>
        </w:tc>
      </w:tr>
      <w:tr w:rsidR="00043712" w:rsidRPr="00043712" w:rsidTr="003B77E1">
        <w:tc>
          <w:tcPr>
            <w:tcW w:w="2588"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9623AB">
            <w:pPr>
              <w:wordWrap w:val="0"/>
              <w:spacing w:before="0" w:beforeAutospacing="0" w:after="0" w:afterAutospacing="0" w:line="349" w:lineRule="atLeast"/>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盥洗室、厕所</w:t>
            </w:r>
          </w:p>
        </w:tc>
        <w:tc>
          <w:tcPr>
            <w:tcW w:w="241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FB0301"/>
                <w:kern w:val="0"/>
                <w:szCs w:val="21"/>
                <w:u w:val="single"/>
              </w:rPr>
              <w:t>22</w:t>
            </w:r>
          </w:p>
        </w:tc>
      </w:tr>
      <w:tr w:rsidR="00043712" w:rsidRPr="00043712" w:rsidTr="003B77E1">
        <w:tc>
          <w:tcPr>
            <w:tcW w:w="2588"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9623AB">
            <w:pPr>
              <w:wordWrap w:val="0"/>
              <w:spacing w:before="0" w:beforeAutospacing="0" w:after="0" w:afterAutospacing="0" w:line="349" w:lineRule="atLeast"/>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门厅、走廊、楼梯间、厨房</w:t>
            </w:r>
          </w:p>
        </w:tc>
        <w:tc>
          <w:tcPr>
            <w:tcW w:w="241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16</w:t>
            </w:r>
          </w:p>
        </w:tc>
      </w:tr>
      <w:tr w:rsidR="00043712" w:rsidRPr="00043712" w:rsidTr="003B77E1">
        <w:tc>
          <w:tcPr>
            <w:tcW w:w="2588"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9623AB">
            <w:pPr>
              <w:wordWrap w:val="0"/>
              <w:spacing w:before="0" w:beforeAutospacing="0" w:after="0" w:afterAutospacing="0" w:line="349" w:lineRule="atLeast"/>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洗衣房</w:t>
            </w:r>
          </w:p>
        </w:tc>
        <w:tc>
          <w:tcPr>
            <w:tcW w:w="241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18</w:t>
            </w:r>
          </w:p>
        </w:tc>
      </w:tr>
      <w:tr w:rsidR="00043712" w:rsidRPr="00043712" w:rsidTr="003B77E1">
        <w:tc>
          <w:tcPr>
            <w:tcW w:w="2588"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9623AB">
            <w:pPr>
              <w:wordWrap w:val="0"/>
              <w:spacing w:before="0" w:beforeAutospacing="0" w:after="0" w:afterAutospacing="0" w:line="349" w:lineRule="atLeast"/>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淋浴室、更衣室</w:t>
            </w:r>
          </w:p>
        </w:tc>
        <w:tc>
          <w:tcPr>
            <w:tcW w:w="241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25</w:t>
            </w:r>
          </w:p>
        </w:tc>
      </w:tr>
    </w:tbl>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宋体" w:eastAsia="宋体" w:hAnsi="宋体" w:cs="宋体" w:hint="eastAsia"/>
          <w:color w:val="888888"/>
          <w:kern w:val="0"/>
          <w:szCs w:val="21"/>
        </w:rPr>
        <w:t>表</w:t>
      </w:r>
      <w:r w:rsidRPr="00043712">
        <w:rPr>
          <w:rFonts w:ascii="微软雅黑" w:eastAsia="微软雅黑" w:hAnsi="微软雅黑" w:cs="宋体" w:hint="eastAsia"/>
          <w:color w:val="888888"/>
          <w:kern w:val="0"/>
          <w:szCs w:val="21"/>
        </w:rPr>
        <w:t xml:space="preserve"> 4.2.4</w:t>
      </w:r>
    </w:p>
    <w:tbl>
      <w:tblPr>
        <w:tblW w:w="5000" w:type="pct"/>
        <w:shd w:val="clear" w:color="auto" w:fill="FFFFFF"/>
        <w:tblCellMar>
          <w:left w:w="0" w:type="dxa"/>
          <w:right w:w="0" w:type="dxa"/>
        </w:tblCellMar>
        <w:tblLook w:val="04A0" w:firstRow="1" w:lastRow="0" w:firstColumn="1" w:lastColumn="0" w:noHBand="0" w:noVBand="1"/>
      </w:tblPr>
      <w:tblGrid>
        <w:gridCol w:w="3743"/>
        <w:gridCol w:w="2303"/>
        <w:gridCol w:w="2470"/>
      </w:tblGrid>
      <w:tr w:rsidR="00043712" w:rsidRPr="00043712" w:rsidTr="003B77E1">
        <w:tc>
          <w:tcPr>
            <w:tcW w:w="2198" w:type="pc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房间名称</w:t>
            </w:r>
          </w:p>
        </w:tc>
        <w:tc>
          <w:tcPr>
            <w:tcW w:w="1352"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室内计算温度</w:t>
            </w:r>
          </w:p>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w:t>
            </w:r>
          </w:p>
        </w:tc>
        <w:tc>
          <w:tcPr>
            <w:tcW w:w="1450"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每小时换气次数</w:t>
            </w:r>
          </w:p>
        </w:tc>
      </w:tr>
      <w:tr w:rsidR="00043712" w:rsidRPr="00043712" w:rsidTr="003B77E1">
        <w:tc>
          <w:tcPr>
            <w:tcW w:w="2198"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hint="eastAsia"/>
                <w:color w:val="3E3E3E"/>
                <w:kern w:val="0"/>
                <w:sz w:val="24"/>
                <w:szCs w:val="24"/>
              </w:rPr>
            </w:pPr>
            <w:r w:rsidRPr="00043712">
              <w:rPr>
                <w:rFonts w:ascii="宋体" w:eastAsia="宋体" w:hAnsi="宋体" w:cs="宋体" w:hint="eastAsia"/>
                <w:color w:val="888888"/>
                <w:kern w:val="0"/>
                <w:sz w:val="18"/>
                <w:szCs w:val="18"/>
              </w:rPr>
              <w:t>音体活动室、活动室、寝室、乳儿室、</w:t>
            </w:r>
          </w:p>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 w:val="18"/>
                <w:szCs w:val="18"/>
              </w:rPr>
              <w:t>办公室、喂奶室、医务保健室、隔离室</w:t>
            </w:r>
          </w:p>
        </w:tc>
        <w:tc>
          <w:tcPr>
            <w:tcW w:w="135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20</w:t>
            </w:r>
          </w:p>
        </w:tc>
        <w:tc>
          <w:tcPr>
            <w:tcW w:w="145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1.5</w:t>
            </w:r>
          </w:p>
        </w:tc>
      </w:tr>
      <w:tr w:rsidR="00043712" w:rsidRPr="00043712" w:rsidTr="003B77E1">
        <w:trPr>
          <w:trHeight w:val="615"/>
        </w:trPr>
        <w:tc>
          <w:tcPr>
            <w:tcW w:w="2198"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lastRenderedPageBreak/>
              <w:t>卫生间</w:t>
            </w:r>
          </w:p>
        </w:tc>
        <w:tc>
          <w:tcPr>
            <w:tcW w:w="135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22</w:t>
            </w:r>
          </w:p>
        </w:tc>
        <w:tc>
          <w:tcPr>
            <w:tcW w:w="145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3</w:t>
            </w:r>
          </w:p>
        </w:tc>
      </w:tr>
      <w:tr w:rsidR="00043712" w:rsidRPr="00043712" w:rsidTr="003B77E1">
        <w:trPr>
          <w:trHeight w:val="615"/>
        </w:trPr>
        <w:tc>
          <w:tcPr>
            <w:tcW w:w="2198"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浴室、更衣室</w:t>
            </w:r>
          </w:p>
        </w:tc>
        <w:tc>
          <w:tcPr>
            <w:tcW w:w="135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25</w:t>
            </w:r>
          </w:p>
        </w:tc>
        <w:tc>
          <w:tcPr>
            <w:tcW w:w="145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1.5</w:t>
            </w:r>
          </w:p>
        </w:tc>
      </w:tr>
      <w:tr w:rsidR="00043712" w:rsidRPr="00043712" w:rsidTr="003B77E1">
        <w:trPr>
          <w:trHeight w:val="615"/>
        </w:trPr>
        <w:tc>
          <w:tcPr>
            <w:tcW w:w="2198"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厨房</w:t>
            </w:r>
          </w:p>
        </w:tc>
        <w:tc>
          <w:tcPr>
            <w:tcW w:w="135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16</w:t>
            </w:r>
          </w:p>
        </w:tc>
        <w:tc>
          <w:tcPr>
            <w:tcW w:w="145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3</w:t>
            </w:r>
          </w:p>
        </w:tc>
      </w:tr>
      <w:tr w:rsidR="00043712" w:rsidRPr="00043712" w:rsidTr="003B77E1">
        <w:trPr>
          <w:trHeight w:val="615"/>
        </w:trPr>
        <w:tc>
          <w:tcPr>
            <w:tcW w:w="2198"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洗衣房</w:t>
            </w:r>
          </w:p>
        </w:tc>
        <w:tc>
          <w:tcPr>
            <w:tcW w:w="135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18</w:t>
            </w:r>
          </w:p>
        </w:tc>
        <w:tc>
          <w:tcPr>
            <w:tcW w:w="145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5</w:t>
            </w:r>
          </w:p>
        </w:tc>
      </w:tr>
      <w:tr w:rsidR="00043712" w:rsidRPr="00043712" w:rsidTr="003B77E1">
        <w:trPr>
          <w:trHeight w:val="615"/>
        </w:trPr>
        <w:tc>
          <w:tcPr>
            <w:tcW w:w="2198"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走廊</w:t>
            </w:r>
          </w:p>
        </w:tc>
        <w:tc>
          <w:tcPr>
            <w:tcW w:w="135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16</w:t>
            </w:r>
          </w:p>
        </w:tc>
        <w:tc>
          <w:tcPr>
            <w:tcW w:w="145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w:t>
            </w:r>
          </w:p>
        </w:tc>
      </w:tr>
    </w:tbl>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6．2．10 托儿所、幼儿园建筑与其</w:t>
      </w:r>
      <w:proofErr w:type="gramStart"/>
      <w:r w:rsidRPr="00043712">
        <w:rPr>
          <w:rFonts w:ascii="微软雅黑" w:eastAsia="微软雅黑" w:hAnsi="微软雅黑" w:cs="宋体" w:hint="eastAsia"/>
          <w:color w:val="3E3E3E"/>
          <w:kern w:val="0"/>
          <w:szCs w:val="21"/>
        </w:rPr>
        <w:t>他建筑</w:t>
      </w:r>
      <w:proofErr w:type="gramEnd"/>
      <w:r w:rsidRPr="00043712">
        <w:rPr>
          <w:rFonts w:ascii="微软雅黑" w:eastAsia="微软雅黑" w:hAnsi="微软雅黑" w:cs="宋体" w:hint="eastAsia"/>
          <w:color w:val="3E3E3E"/>
          <w:kern w:val="0"/>
          <w:szCs w:val="21"/>
        </w:rPr>
        <w:t>共用集中供暖热源时，</w:t>
      </w:r>
      <w:proofErr w:type="gramStart"/>
      <w:r w:rsidRPr="00043712">
        <w:rPr>
          <w:rFonts w:ascii="微软雅黑" w:eastAsia="微软雅黑" w:hAnsi="微软雅黑" w:cs="宋体" w:hint="eastAsia"/>
          <w:color w:val="3E3E3E"/>
          <w:kern w:val="0"/>
          <w:szCs w:val="21"/>
        </w:rPr>
        <w:t>宜设置</w:t>
      </w:r>
      <w:proofErr w:type="gramEnd"/>
      <w:r w:rsidRPr="00043712">
        <w:rPr>
          <w:rFonts w:ascii="微软雅黑" w:eastAsia="微软雅黑" w:hAnsi="微软雅黑" w:cs="宋体" w:hint="eastAsia"/>
          <w:color w:val="3E3E3E"/>
          <w:kern w:val="0"/>
          <w:szCs w:val="21"/>
        </w:rPr>
        <w:t>过渡季供暖设施。</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000000"/>
          <w:kern w:val="0"/>
          <w:szCs w:val="21"/>
        </w:rPr>
        <w:t xml:space="preserve">6．2．11 </w:t>
      </w:r>
      <w:r w:rsidRPr="00043712">
        <w:rPr>
          <w:rFonts w:ascii="微软雅黑" w:eastAsia="微软雅黑" w:hAnsi="微软雅黑" w:cs="宋体" w:hint="eastAsia"/>
          <w:b/>
          <w:bCs/>
          <w:color w:val="FB0301"/>
          <w:kern w:val="0"/>
          <w:szCs w:val="21"/>
        </w:rPr>
        <w:t>托儿所、幼儿园建筑通风设计应符合下列规定：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1 应优先采用有组织自然通风设施；</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2 当采用换气次数确定室内通风量时，房间的换气次数不应低于表6．2．11-1的规定；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3 采用机械通风或空调房间，人员所需新风量应不小于表6．2．11-2的规定。</w:t>
      </w:r>
    </w:p>
    <w:p w:rsidR="00043712" w:rsidRPr="00043712" w:rsidRDefault="00043712" w:rsidP="009623AB">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3E3E3E"/>
          <w:kern w:val="0"/>
          <w:szCs w:val="21"/>
        </w:rPr>
        <w:t>表6．2．11-1 房间的换气次数</w:t>
      </w:r>
    </w:p>
    <w:tbl>
      <w:tblPr>
        <w:tblW w:w="5000" w:type="pct"/>
        <w:shd w:val="clear" w:color="auto" w:fill="FFFFFF"/>
        <w:tblCellMar>
          <w:left w:w="0" w:type="dxa"/>
          <w:right w:w="0" w:type="dxa"/>
        </w:tblCellMar>
        <w:tblLook w:val="04A0" w:firstRow="1" w:lastRow="0" w:firstColumn="1" w:lastColumn="0" w:noHBand="0" w:noVBand="1"/>
      </w:tblPr>
      <w:tblGrid>
        <w:gridCol w:w="3774"/>
        <w:gridCol w:w="4742"/>
      </w:tblGrid>
      <w:tr w:rsidR="00043712" w:rsidRPr="00043712" w:rsidTr="003B77E1">
        <w:tc>
          <w:tcPr>
            <w:tcW w:w="2216" w:type="pc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房间名称</w:t>
            </w:r>
          </w:p>
        </w:tc>
        <w:tc>
          <w:tcPr>
            <w:tcW w:w="2784"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换气次数（次/h）</w:t>
            </w:r>
          </w:p>
        </w:tc>
      </w:tr>
      <w:tr w:rsidR="00043712" w:rsidRPr="00043712" w:rsidTr="003B77E1">
        <w:tc>
          <w:tcPr>
            <w:tcW w:w="221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活动室</w:t>
            </w:r>
          </w:p>
        </w:tc>
        <w:tc>
          <w:tcPr>
            <w:tcW w:w="278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FB0301"/>
                <w:kern w:val="0"/>
                <w:szCs w:val="21"/>
                <w:u w:val="single"/>
              </w:rPr>
              <w:t>3</w:t>
            </w:r>
          </w:p>
        </w:tc>
      </w:tr>
      <w:tr w:rsidR="00043712" w:rsidRPr="00043712" w:rsidTr="003B77E1">
        <w:tc>
          <w:tcPr>
            <w:tcW w:w="221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寝室</w:t>
            </w:r>
          </w:p>
        </w:tc>
        <w:tc>
          <w:tcPr>
            <w:tcW w:w="278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FB0301"/>
                <w:kern w:val="0"/>
                <w:szCs w:val="21"/>
                <w:u w:val="single"/>
              </w:rPr>
              <w:t>3</w:t>
            </w:r>
          </w:p>
        </w:tc>
      </w:tr>
      <w:tr w:rsidR="00043712" w:rsidRPr="00043712" w:rsidTr="003B77E1">
        <w:tc>
          <w:tcPr>
            <w:tcW w:w="221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厕所</w:t>
            </w:r>
          </w:p>
        </w:tc>
        <w:tc>
          <w:tcPr>
            <w:tcW w:w="278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FB0301"/>
                <w:kern w:val="0"/>
                <w:szCs w:val="21"/>
                <w:u w:val="single"/>
              </w:rPr>
              <w:t>10</w:t>
            </w:r>
          </w:p>
        </w:tc>
      </w:tr>
      <w:tr w:rsidR="00043712" w:rsidRPr="00043712" w:rsidTr="003B77E1">
        <w:tc>
          <w:tcPr>
            <w:tcW w:w="221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多功能活动室</w:t>
            </w:r>
          </w:p>
        </w:tc>
        <w:tc>
          <w:tcPr>
            <w:tcW w:w="278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FB0301"/>
                <w:kern w:val="0"/>
                <w:szCs w:val="21"/>
                <w:u w:val="single"/>
              </w:rPr>
              <w:t>3</w:t>
            </w:r>
          </w:p>
        </w:tc>
      </w:tr>
    </w:tbl>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宋体" w:eastAsia="宋体" w:hAnsi="宋体" w:cs="宋体" w:hint="eastAsia"/>
          <w:color w:val="888888"/>
          <w:kern w:val="0"/>
          <w:szCs w:val="21"/>
        </w:rPr>
        <w:t>表</w:t>
      </w:r>
      <w:r w:rsidRPr="00043712">
        <w:rPr>
          <w:rFonts w:ascii="微软雅黑" w:eastAsia="微软雅黑" w:hAnsi="微软雅黑" w:cs="宋体" w:hint="eastAsia"/>
          <w:color w:val="888888"/>
          <w:kern w:val="0"/>
          <w:szCs w:val="21"/>
        </w:rPr>
        <w:t xml:space="preserve"> 4.2.4</w:t>
      </w:r>
    </w:p>
    <w:tbl>
      <w:tblPr>
        <w:tblW w:w="8043" w:type="dxa"/>
        <w:shd w:val="clear" w:color="auto" w:fill="FFFFFF"/>
        <w:tblCellMar>
          <w:left w:w="0" w:type="dxa"/>
          <w:right w:w="0" w:type="dxa"/>
        </w:tblCellMar>
        <w:tblLook w:val="04A0" w:firstRow="1" w:lastRow="0" w:firstColumn="1" w:lastColumn="0" w:noHBand="0" w:noVBand="1"/>
      </w:tblPr>
      <w:tblGrid>
        <w:gridCol w:w="3649"/>
        <w:gridCol w:w="2410"/>
        <w:gridCol w:w="1984"/>
      </w:tblGrid>
      <w:tr w:rsidR="00043712" w:rsidRPr="00043712" w:rsidTr="009623AB">
        <w:tc>
          <w:tcPr>
            <w:tcW w:w="3649"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房间名称</w:t>
            </w:r>
          </w:p>
        </w:tc>
        <w:tc>
          <w:tcPr>
            <w:tcW w:w="24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室内计算温度</w:t>
            </w:r>
          </w:p>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w:t>
            </w:r>
          </w:p>
        </w:tc>
        <w:tc>
          <w:tcPr>
            <w:tcW w:w="198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每小时换气次数</w:t>
            </w:r>
          </w:p>
        </w:tc>
      </w:tr>
      <w:tr w:rsidR="00043712" w:rsidRPr="00043712" w:rsidTr="009623AB">
        <w:tc>
          <w:tcPr>
            <w:tcW w:w="364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hint="eastAsia"/>
                <w:color w:val="3E3E3E"/>
                <w:kern w:val="0"/>
                <w:sz w:val="24"/>
                <w:szCs w:val="24"/>
              </w:rPr>
            </w:pPr>
            <w:r w:rsidRPr="00043712">
              <w:rPr>
                <w:rFonts w:ascii="宋体" w:eastAsia="宋体" w:hAnsi="宋体" w:cs="宋体" w:hint="eastAsia"/>
                <w:color w:val="888888"/>
                <w:kern w:val="0"/>
                <w:sz w:val="18"/>
                <w:szCs w:val="18"/>
              </w:rPr>
              <w:t>音体活动室、活动室、寝室、乳儿室、</w:t>
            </w:r>
          </w:p>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 w:val="18"/>
                <w:szCs w:val="18"/>
              </w:rPr>
              <w:t>办公室、喂奶室、医务保健室、隔离室</w:t>
            </w:r>
          </w:p>
        </w:tc>
        <w:tc>
          <w:tcPr>
            <w:tcW w:w="2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20</w:t>
            </w:r>
          </w:p>
        </w:tc>
        <w:tc>
          <w:tcPr>
            <w:tcW w:w="1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1.5</w:t>
            </w:r>
          </w:p>
        </w:tc>
      </w:tr>
      <w:tr w:rsidR="00043712" w:rsidRPr="00043712" w:rsidTr="009623AB">
        <w:trPr>
          <w:trHeight w:val="615"/>
        </w:trPr>
        <w:tc>
          <w:tcPr>
            <w:tcW w:w="364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lastRenderedPageBreak/>
              <w:t>卫生间</w:t>
            </w:r>
          </w:p>
        </w:tc>
        <w:tc>
          <w:tcPr>
            <w:tcW w:w="2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22</w:t>
            </w:r>
          </w:p>
        </w:tc>
        <w:tc>
          <w:tcPr>
            <w:tcW w:w="1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3</w:t>
            </w:r>
          </w:p>
        </w:tc>
      </w:tr>
      <w:tr w:rsidR="00043712" w:rsidRPr="00043712" w:rsidTr="009623AB">
        <w:trPr>
          <w:trHeight w:val="615"/>
        </w:trPr>
        <w:tc>
          <w:tcPr>
            <w:tcW w:w="364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浴室、更衣室</w:t>
            </w:r>
          </w:p>
        </w:tc>
        <w:tc>
          <w:tcPr>
            <w:tcW w:w="2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25</w:t>
            </w:r>
          </w:p>
        </w:tc>
        <w:tc>
          <w:tcPr>
            <w:tcW w:w="1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1.5</w:t>
            </w:r>
          </w:p>
        </w:tc>
      </w:tr>
      <w:tr w:rsidR="00043712" w:rsidRPr="00043712" w:rsidTr="009623AB">
        <w:trPr>
          <w:trHeight w:val="615"/>
        </w:trPr>
        <w:tc>
          <w:tcPr>
            <w:tcW w:w="364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厨房</w:t>
            </w:r>
          </w:p>
        </w:tc>
        <w:tc>
          <w:tcPr>
            <w:tcW w:w="2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16</w:t>
            </w:r>
          </w:p>
        </w:tc>
        <w:tc>
          <w:tcPr>
            <w:tcW w:w="1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3</w:t>
            </w:r>
          </w:p>
        </w:tc>
      </w:tr>
      <w:tr w:rsidR="00043712" w:rsidRPr="00043712" w:rsidTr="009623AB">
        <w:trPr>
          <w:trHeight w:val="615"/>
        </w:trPr>
        <w:tc>
          <w:tcPr>
            <w:tcW w:w="364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洗衣房</w:t>
            </w:r>
          </w:p>
        </w:tc>
        <w:tc>
          <w:tcPr>
            <w:tcW w:w="2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18</w:t>
            </w:r>
          </w:p>
        </w:tc>
        <w:tc>
          <w:tcPr>
            <w:tcW w:w="1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5</w:t>
            </w:r>
          </w:p>
        </w:tc>
      </w:tr>
      <w:tr w:rsidR="00043712" w:rsidRPr="00043712" w:rsidTr="009623AB">
        <w:trPr>
          <w:trHeight w:val="615"/>
        </w:trPr>
        <w:tc>
          <w:tcPr>
            <w:tcW w:w="364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走廊</w:t>
            </w:r>
          </w:p>
        </w:tc>
        <w:tc>
          <w:tcPr>
            <w:tcW w:w="2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16</w:t>
            </w:r>
          </w:p>
        </w:tc>
        <w:tc>
          <w:tcPr>
            <w:tcW w:w="1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u w:val="single"/>
              </w:rPr>
              <w:t>——</w:t>
            </w:r>
          </w:p>
        </w:tc>
      </w:tr>
    </w:tbl>
    <w:p w:rsidR="00043712" w:rsidRPr="00043712" w:rsidRDefault="00043712" w:rsidP="009623AB">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3E3E3E"/>
          <w:kern w:val="0"/>
          <w:szCs w:val="21"/>
        </w:rPr>
        <w:t>表6．2．11-2 人员所需最小新风量</w:t>
      </w: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没有规定）</w:t>
      </w:r>
    </w:p>
    <w:tbl>
      <w:tblPr>
        <w:tblW w:w="5000" w:type="pct"/>
        <w:shd w:val="clear" w:color="auto" w:fill="FFFFFF"/>
        <w:tblCellMar>
          <w:left w:w="0" w:type="dxa"/>
          <w:right w:w="0" w:type="dxa"/>
        </w:tblCellMar>
        <w:tblLook w:val="04A0" w:firstRow="1" w:lastRow="0" w:firstColumn="1" w:lastColumn="0" w:noHBand="0" w:noVBand="1"/>
      </w:tblPr>
      <w:tblGrid>
        <w:gridCol w:w="3209"/>
        <w:gridCol w:w="5307"/>
      </w:tblGrid>
      <w:tr w:rsidR="00043712" w:rsidRPr="00043712" w:rsidTr="003B77E1">
        <w:tc>
          <w:tcPr>
            <w:tcW w:w="1884" w:type="pc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房间名称</w:t>
            </w:r>
          </w:p>
        </w:tc>
        <w:tc>
          <w:tcPr>
            <w:tcW w:w="3116"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新风量</w:t>
            </w:r>
            <w:r w:rsidRPr="00043712">
              <w:rPr>
                <w:rFonts w:ascii="Arial" w:eastAsia="微软雅黑" w:hAnsi="Arial" w:cs="Arial"/>
                <w:color w:val="333333"/>
                <w:kern w:val="0"/>
                <w:szCs w:val="21"/>
              </w:rPr>
              <w:t>[</w:t>
            </w:r>
            <w:r w:rsidRPr="00043712">
              <w:rPr>
                <w:rFonts w:ascii="Arial" w:eastAsia="微软雅黑" w:hAnsi="Arial" w:cs="Arial"/>
                <w:color w:val="333333"/>
                <w:kern w:val="0"/>
                <w:sz w:val="20"/>
                <w:szCs w:val="20"/>
              </w:rPr>
              <w:t xml:space="preserve"> m³/</w:t>
            </w:r>
            <w:r w:rsidRPr="00043712">
              <w:rPr>
                <w:rFonts w:ascii="微软雅黑" w:eastAsia="微软雅黑" w:hAnsi="微软雅黑" w:cs="宋体" w:hint="eastAsia"/>
                <w:color w:val="333333"/>
                <w:kern w:val="0"/>
                <w:sz w:val="20"/>
                <w:szCs w:val="20"/>
              </w:rPr>
              <w:t>（</w:t>
            </w:r>
            <w:r w:rsidRPr="00043712">
              <w:rPr>
                <w:rFonts w:ascii="Arial" w:eastAsia="微软雅黑" w:hAnsi="Arial" w:cs="Arial"/>
                <w:color w:val="333333"/>
                <w:kern w:val="0"/>
                <w:sz w:val="20"/>
                <w:szCs w:val="20"/>
              </w:rPr>
              <w:t>h</w:t>
            </w:r>
            <w:r w:rsidRPr="00043712">
              <w:rPr>
                <w:rFonts w:ascii="微软雅黑" w:eastAsia="微软雅黑" w:hAnsi="微软雅黑" w:cs="宋体" w:hint="eastAsia"/>
                <w:color w:val="333333"/>
                <w:kern w:val="0"/>
                <w:sz w:val="20"/>
                <w:szCs w:val="20"/>
              </w:rPr>
              <w:t>·人）</w:t>
            </w:r>
            <w:r w:rsidRPr="00043712">
              <w:rPr>
                <w:rFonts w:ascii="Arial" w:eastAsia="微软雅黑" w:hAnsi="Arial" w:cs="Arial"/>
                <w:color w:val="333333"/>
                <w:kern w:val="0"/>
                <w:szCs w:val="21"/>
              </w:rPr>
              <w:t>] </w:t>
            </w:r>
          </w:p>
        </w:tc>
      </w:tr>
      <w:tr w:rsidR="00043712" w:rsidRPr="00043712" w:rsidTr="003B77E1">
        <w:tc>
          <w:tcPr>
            <w:tcW w:w="1884"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活动室</w:t>
            </w:r>
          </w:p>
        </w:tc>
        <w:tc>
          <w:tcPr>
            <w:tcW w:w="311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20</w:t>
            </w:r>
          </w:p>
        </w:tc>
      </w:tr>
      <w:tr w:rsidR="00043712" w:rsidRPr="00043712" w:rsidTr="003B77E1">
        <w:tc>
          <w:tcPr>
            <w:tcW w:w="1884"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寝室</w:t>
            </w:r>
          </w:p>
        </w:tc>
        <w:tc>
          <w:tcPr>
            <w:tcW w:w="311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20</w:t>
            </w:r>
          </w:p>
        </w:tc>
      </w:tr>
      <w:tr w:rsidR="00043712" w:rsidRPr="00043712" w:rsidTr="003B77E1">
        <w:tc>
          <w:tcPr>
            <w:tcW w:w="1884"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保健观察室</w:t>
            </w:r>
          </w:p>
        </w:tc>
        <w:tc>
          <w:tcPr>
            <w:tcW w:w="311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38</w:t>
            </w:r>
          </w:p>
        </w:tc>
      </w:tr>
      <w:tr w:rsidR="00043712" w:rsidRPr="00043712" w:rsidTr="003B77E1">
        <w:tc>
          <w:tcPr>
            <w:tcW w:w="1884"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多功能活动室</w:t>
            </w:r>
          </w:p>
        </w:tc>
        <w:tc>
          <w:tcPr>
            <w:tcW w:w="311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20</w:t>
            </w:r>
          </w:p>
        </w:tc>
      </w:tr>
    </w:tbl>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6．2．12 托儿所、幼儿园建筑的</w:t>
      </w:r>
      <w:r w:rsidRPr="00043712">
        <w:rPr>
          <w:rFonts w:ascii="微软雅黑" w:eastAsia="微软雅黑" w:hAnsi="微软雅黑" w:cs="宋体" w:hint="eastAsia"/>
          <w:b/>
          <w:bCs/>
          <w:color w:val="FB0301"/>
          <w:kern w:val="0"/>
          <w:szCs w:val="21"/>
        </w:rPr>
        <w:t>公共厨房、公共淋浴室、无外窗卫生间等，</w:t>
      </w:r>
      <w:proofErr w:type="gramStart"/>
      <w:r w:rsidRPr="00043712">
        <w:rPr>
          <w:rFonts w:ascii="微软雅黑" w:eastAsia="微软雅黑" w:hAnsi="微软雅黑" w:cs="宋体" w:hint="eastAsia"/>
          <w:b/>
          <w:bCs/>
          <w:color w:val="FB0301"/>
          <w:kern w:val="0"/>
          <w:szCs w:val="21"/>
        </w:rPr>
        <w:t>宜设置</w:t>
      </w:r>
      <w:proofErr w:type="gramEnd"/>
      <w:r w:rsidRPr="00043712">
        <w:rPr>
          <w:rFonts w:ascii="微软雅黑" w:eastAsia="微软雅黑" w:hAnsi="微软雅黑" w:cs="宋体" w:hint="eastAsia"/>
          <w:b/>
          <w:bCs/>
          <w:color w:val="FB0301"/>
          <w:kern w:val="0"/>
          <w:szCs w:val="21"/>
        </w:rPr>
        <w:t>有防回流构造的排气通风竖井，并应安装机械排风装置。</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6．2．13 夏热冬暖地区、夏热冬</w:t>
      </w:r>
      <w:proofErr w:type="gramStart"/>
      <w:r w:rsidRPr="00043712">
        <w:rPr>
          <w:rFonts w:ascii="微软雅黑" w:eastAsia="微软雅黑" w:hAnsi="微软雅黑" w:cs="宋体" w:hint="eastAsia"/>
          <w:color w:val="3E3E3E"/>
          <w:kern w:val="0"/>
          <w:szCs w:val="21"/>
        </w:rPr>
        <w:t>冷地区</w:t>
      </w:r>
      <w:proofErr w:type="gramEnd"/>
      <w:r w:rsidRPr="00043712">
        <w:rPr>
          <w:rFonts w:ascii="微软雅黑" w:eastAsia="微软雅黑" w:hAnsi="微软雅黑" w:cs="宋体" w:hint="eastAsia"/>
          <w:color w:val="3E3E3E"/>
          <w:kern w:val="0"/>
          <w:szCs w:val="21"/>
        </w:rPr>
        <w:t>的托儿所、幼儿园建筑，当夏季依靠开窗不能实现基本热舒适要求，且</w:t>
      </w:r>
      <w:r w:rsidRPr="00043712">
        <w:rPr>
          <w:rFonts w:ascii="微软雅黑" w:eastAsia="微软雅黑" w:hAnsi="微软雅黑" w:cs="宋体" w:hint="eastAsia"/>
          <w:b/>
          <w:bCs/>
          <w:color w:val="FB0301"/>
          <w:kern w:val="0"/>
          <w:szCs w:val="21"/>
        </w:rPr>
        <w:t>幼儿活动室、寝室等房间不设置空调设施时，幼儿活动室、寝室等房间宜安装具有</w:t>
      </w:r>
      <w:proofErr w:type="gramStart"/>
      <w:r w:rsidRPr="00043712">
        <w:rPr>
          <w:rFonts w:ascii="微软雅黑" w:eastAsia="微软雅黑" w:hAnsi="微软雅黑" w:cs="宋体" w:hint="eastAsia"/>
          <w:b/>
          <w:bCs/>
          <w:color w:val="FB0301"/>
          <w:kern w:val="0"/>
          <w:szCs w:val="21"/>
        </w:rPr>
        <w:t>防护网且可变</w:t>
      </w:r>
      <w:proofErr w:type="gramEnd"/>
      <w:r w:rsidRPr="00043712">
        <w:rPr>
          <w:rFonts w:ascii="微软雅黑" w:eastAsia="微软雅黑" w:hAnsi="微软雅黑" w:cs="宋体" w:hint="eastAsia"/>
          <w:b/>
          <w:bCs/>
          <w:color w:val="FB0301"/>
          <w:kern w:val="0"/>
          <w:szCs w:val="21"/>
        </w:rPr>
        <w:t>风向的吸顶式电风扇。</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6．2．14 最热月平均室外气温大于和等于25℃地区的托儿所、幼儿园建筑，</w:t>
      </w:r>
      <w:proofErr w:type="gramStart"/>
      <w:r w:rsidRPr="00043712">
        <w:rPr>
          <w:rFonts w:ascii="微软雅黑" w:eastAsia="微软雅黑" w:hAnsi="微软雅黑" w:cs="宋体" w:hint="eastAsia"/>
          <w:color w:val="3E3E3E"/>
          <w:kern w:val="0"/>
          <w:szCs w:val="21"/>
        </w:rPr>
        <w:t>宜设置</w:t>
      </w:r>
      <w:proofErr w:type="gramEnd"/>
      <w:r w:rsidRPr="00043712">
        <w:rPr>
          <w:rFonts w:ascii="微软雅黑" w:eastAsia="微软雅黑" w:hAnsi="微软雅黑" w:cs="宋体" w:hint="eastAsia"/>
          <w:color w:val="3E3E3E"/>
          <w:kern w:val="0"/>
          <w:szCs w:val="21"/>
        </w:rPr>
        <w:t>空调设备或预留安装空调设备的条件，并应符合下列规定：</w:t>
      </w: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没有规定）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1 空调房间室内设计参数应符合表6．2．14的规定；</w:t>
      </w:r>
    </w:p>
    <w:p w:rsidR="00043712" w:rsidRPr="00043712" w:rsidRDefault="00043712" w:rsidP="009623AB">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3E3E3E"/>
          <w:kern w:val="0"/>
          <w:szCs w:val="21"/>
        </w:rPr>
        <w:t>表6．2．14 空调房间室内设计参数</w:t>
      </w:r>
    </w:p>
    <w:tbl>
      <w:tblPr>
        <w:tblW w:w="8469" w:type="dxa"/>
        <w:shd w:val="clear" w:color="auto" w:fill="FFFFFF"/>
        <w:tblCellMar>
          <w:left w:w="0" w:type="dxa"/>
          <w:right w:w="0" w:type="dxa"/>
        </w:tblCellMar>
        <w:tblLook w:val="04A0" w:firstRow="1" w:lastRow="0" w:firstColumn="1" w:lastColumn="0" w:noHBand="0" w:noVBand="1"/>
      </w:tblPr>
      <w:tblGrid>
        <w:gridCol w:w="840"/>
        <w:gridCol w:w="3660"/>
        <w:gridCol w:w="1984"/>
        <w:gridCol w:w="1985"/>
      </w:tblGrid>
      <w:tr w:rsidR="00043712" w:rsidRPr="00043712" w:rsidTr="009623AB">
        <w:tc>
          <w:tcPr>
            <w:tcW w:w="45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参数</w:t>
            </w:r>
          </w:p>
        </w:tc>
        <w:tc>
          <w:tcPr>
            <w:tcW w:w="198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冬季</w:t>
            </w:r>
          </w:p>
        </w:tc>
        <w:tc>
          <w:tcPr>
            <w:tcW w:w="198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夏季</w:t>
            </w:r>
          </w:p>
        </w:tc>
      </w:tr>
      <w:tr w:rsidR="00043712" w:rsidRPr="00043712" w:rsidTr="009623AB">
        <w:trPr>
          <w:trHeight w:val="1365"/>
        </w:trPr>
        <w:tc>
          <w:tcPr>
            <w:tcW w:w="84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lastRenderedPageBreak/>
              <w:t>温度（</w:t>
            </w:r>
            <w:r w:rsidRPr="00043712">
              <w:rPr>
                <w:rFonts w:ascii="微软雅黑" w:eastAsia="微软雅黑" w:hAnsi="微软雅黑" w:cs="宋体" w:hint="eastAsia"/>
                <w:color w:val="333333"/>
                <w:kern w:val="0"/>
                <w:szCs w:val="21"/>
              </w:rPr>
              <w:t>℃</w:t>
            </w:r>
            <w:r w:rsidRPr="00043712">
              <w:rPr>
                <w:rFonts w:ascii="微软雅黑" w:eastAsia="微软雅黑" w:hAnsi="微软雅黑" w:cs="宋体" w:hint="eastAsia"/>
                <w:color w:val="3E3E3E"/>
                <w:kern w:val="0"/>
                <w:szCs w:val="21"/>
              </w:rPr>
              <w:t>）</w:t>
            </w:r>
          </w:p>
        </w:tc>
        <w:tc>
          <w:tcPr>
            <w:tcW w:w="3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活动室、寝室、喂奶室、保健观察室、</w:t>
            </w:r>
            <w:proofErr w:type="gramStart"/>
            <w:r w:rsidRPr="00043712">
              <w:rPr>
                <w:rFonts w:ascii="微软雅黑" w:eastAsia="微软雅黑" w:hAnsi="微软雅黑" w:cs="宋体" w:hint="eastAsia"/>
                <w:color w:val="3E3E3E"/>
                <w:kern w:val="0"/>
                <w:szCs w:val="21"/>
              </w:rPr>
              <w:t>配奶室</w:t>
            </w:r>
            <w:proofErr w:type="gramEnd"/>
            <w:r w:rsidRPr="00043712">
              <w:rPr>
                <w:rFonts w:ascii="微软雅黑" w:eastAsia="微软雅黑" w:hAnsi="微软雅黑" w:cs="宋体" w:hint="eastAsia"/>
                <w:color w:val="3E3E3E"/>
                <w:kern w:val="0"/>
                <w:szCs w:val="21"/>
              </w:rPr>
              <w:t>、晨检室（厅）、办公室</w:t>
            </w:r>
          </w:p>
        </w:tc>
        <w:tc>
          <w:tcPr>
            <w:tcW w:w="1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20</w:t>
            </w:r>
          </w:p>
        </w:tc>
        <w:tc>
          <w:tcPr>
            <w:tcW w:w="19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25</w:t>
            </w:r>
          </w:p>
        </w:tc>
      </w:tr>
      <w:tr w:rsidR="00043712" w:rsidRPr="00043712" w:rsidTr="009623AB">
        <w:trPr>
          <w:trHeight w:val="615"/>
        </w:trPr>
        <w:tc>
          <w:tcPr>
            <w:tcW w:w="840" w:type="dxa"/>
            <w:vMerge/>
            <w:tcBorders>
              <w:top w:val="nil"/>
              <w:left w:val="single" w:sz="6" w:space="0" w:color="auto"/>
              <w:bottom w:val="single" w:sz="6" w:space="0" w:color="auto"/>
              <w:right w:val="single" w:sz="6" w:space="0" w:color="auto"/>
            </w:tcBorders>
            <w:shd w:val="clear" w:color="auto" w:fill="FFFFFF"/>
            <w:vAlign w:val="center"/>
            <w:hideMark/>
          </w:tcPr>
          <w:p w:rsidR="00043712" w:rsidRPr="00043712" w:rsidRDefault="00043712" w:rsidP="00043712">
            <w:pPr>
              <w:spacing w:before="0" w:beforeAutospacing="0" w:after="0" w:afterAutospacing="0"/>
              <w:rPr>
                <w:rFonts w:ascii="微软雅黑" w:eastAsia="微软雅黑" w:hAnsi="微软雅黑" w:cs="宋体"/>
                <w:color w:val="3E3E3E"/>
                <w:kern w:val="0"/>
                <w:sz w:val="24"/>
                <w:szCs w:val="24"/>
              </w:rPr>
            </w:pPr>
          </w:p>
        </w:tc>
        <w:tc>
          <w:tcPr>
            <w:tcW w:w="3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proofErr w:type="gramStart"/>
            <w:r w:rsidRPr="00043712">
              <w:rPr>
                <w:rFonts w:ascii="微软雅黑" w:eastAsia="微软雅黑" w:hAnsi="微软雅黑" w:cs="宋体" w:hint="eastAsia"/>
                <w:color w:val="3E3E3E"/>
                <w:kern w:val="0"/>
                <w:szCs w:val="21"/>
              </w:rPr>
              <w:t>乳儿室</w:t>
            </w:r>
            <w:proofErr w:type="gramEnd"/>
          </w:p>
        </w:tc>
        <w:tc>
          <w:tcPr>
            <w:tcW w:w="1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24</w:t>
            </w:r>
          </w:p>
        </w:tc>
        <w:tc>
          <w:tcPr>
            <w:tcW w:w="19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25</w:t>
            </w:r>
          </w:p>
        </w:tc>
      </w:tr>
      <w:tr w:rsidR="00043712" w:rsidRPr="00043712" w:rsidTr="009623AB">
        <w:tc>
          <w:tcPr>
            <w:tcW w:w="450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风速（v）（m/s）</w:t>
            </w:r>
          </w:p>
        </w:tc>
        <w:tc>
          <w:tcPr>
            <w:tcW w:w="1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0.10≤v≤0.20</w:t>
            </w:r>
          </w:p>
        </w:tc>
        <w:tc>
          <w:tcPr>
            <w:tcW w:w="19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0.15≤v≤0.30</w:t>
            </w:r>
          </w:p>
        </w:tc>
      </w:tr>
      <w:tr w:rsidR="00043712" w:rsidRPr="00043712" w:rsidTr="009623AB">
        <w:tc>
          <w:tcPr>
            <w:tcW w:w="450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相对湿度（%）</w:t>
            </w:r>
          </w:p>
        </w:tc>
        <w:tc>
          <w:tcPr>
            <w:tcW w:w="1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30~60</w:t>
            </w:r>
          </w:p>
        </w:tc>
        <w:tc>
          <w:tcPr>
            <w:tcW w:w="19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40~60</w:t>
            </w:r>
          </w:p>
        </w:tc>
      </w:tr>
    </w:tbl>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B0301"/>
          <w:kern w:val="0"/>
          <w:szCs w:val="21"/>
        </w:rPr>
        <w:t>2 当采用集中空调系统或集中新风系统时，应设置空气净化消毒装置和供风管系统清洗、消毒用的可开闭窗口；</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3 当采用分散空调方式时，应设置保证室内新风量满足国家现行卫生标准的装置。</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6．2．15 设置非集中空调设备的托儿所、幼儿园建筑，应对空调室外机的位置统一设计。空调设备的冷凝水应有组织排放。</w:t>
      </w:r>
      <w:r w:rsidRPr="00043712">
        <w:rPr>
          <w:rFonts w:ascii="微软雅黑" w:eastAsia="微软雅黑" w:hAnsi="微软雅黑" w:cs="宋体" w:hint="eastAsia"/>
          <w:b/>
          <w:bCs/>
          <w:color w:val="FB0301"/>
          <w:kern w:val="0"/>
          <w:szCs w:val="21"/>
        </w:rPr>
        <w:t>空调室外机应安装在室外地面或通道地面2．0m以上</w:t>
      </w:r>
      <w:r w:rsidRPr="00043712">
        <w:rPr>
          <w:rFonts w:ascii="微软雅黑" w:eastAsia="微软雅黑" w:hAnsi="微软雅黑" w:cs="宋体" w:hint="eastAsia"/>
          <w:color w:val="3E3E3E"/>
          <w:kern w:val="0"/>
          <w:szCs w:val="21"/>
        </w:rPr>
        <w:t>，且幼儿无法接触的位置。</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6．2．16 防排烟系统设计应符合国家现行有关防火标准的规定，当需要设置送风口、排风口时，风口底边距地面应大于1．5m。</w:t>
      </w:r>
    </w:p>
    <w:p w:rsidR="00043712" w:rsidRPr="00043712" w:rsidRDefault="00043712" w:rsidP="00043712">
      <w:pPr>
        <w:shd w:val="clear" w:color="auto" w:fill="FFFFFF"/>
        <w:spacing w:before="0" w:beforeAutospacing="0" w:after="0" w:afterAutospacing="0" w:line="384" w:lineRule="atLeast"/>
        <w:jc w:val="center"/>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F6827"/>
          <w:kern w:val="0"/>
          <w:sz w:val="24"/>
          <w:szCs w:val="24"/>
        </w:rPr>
        <w:t>6．3 建筑电气</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6．3．1 活动室、寝室、图书室、美工室等幼儿用房</w:t>
      </w:r>
      <w:r w:rsidRPr="00043712">
        <w:rPr>
          <w:rFonts w:ascii="微软雅黑" w:eastAsia="微软雅黑" w:hAnsi="微软雅黑" w:cs="宋体" w:hint="eastAsia"/>
          <w:b/>
          <w:bCs/>
          <w:color w:val="FB0301"/>
          <w:kern w:val="0"/>
          <w:szCs w:val="21"/>
        </w:rPr>
        <w:t>宜采用细管径直管形三基色荧光灯，配用电子镇流器，也可采用防频闪性能好的其他节能光源，不宜</w:t>
      </w:r>
      <w:proofErr w:type="gramStart"/>
      <w:r w:rsidRPr="00043712">
        <w:rPr>
          <w:rFonts w:ascii="微软雅黑" w:eastAsia="微软雅黑" w:hAnsi="微软雅黑" w:cs="宋体" w:hint="eastAsia"/>
          <w:b/>
          <w:bCs/>
          <w:color w:val="FB0301"/>
          <w:kern w:val="0"/>
          <w:szCs w:val="21"/>
        </w:rPr>
        <w:t>采用裸管荧光灯</w:t>
      </w:r>
      <w:proofErr w:type="gramEnd"/>
      <w:r w:rsidRPr="00043712">
        <w:rPr>
          <w:rFonts w:ascii="微软雅黑" w:eastAsia="微软雅黑" w:hAnsi="微软雅黑" w:cs="宋体" w:hint="eastAsia"/>
          <w:b/>
          <w:bCs/>
          <w:color w:val="FB0301"/>
          <w:kern w:val="0"/>
          <w:szCs w:val="21"/>
        </w:rPr>
        <w:t>灯具</w:t>
      </w:r>
      <w:r w:rsidRPr="00043712">
        <w:rPr>
          <w:rFonts w:ascii="微软雅黑" w:eastAsia="微软雅黑" w:hAnsi="微软雅黑" w:cs="宋体" w:hint="eastAsia"/>
          <w:color w:val="3E3E3E"/>
          <w:kern w:val="0"/>
          <w:szCs w:val="21"/>
        </w:rPr>
        <w:t>；保健观察室、办公室等可采用细管径直管形三基色荧光灯，配用电子镇流器或节能型电感镇流器，或采用其他节能光源。</w:t>
      </w:r>
      <w:r w:rsidRPr="00043712">
        <w:rPr>
          <w:rFonts w:ascii="微软雅黑" w:eastAsia="微软雅黑" w:hAnsi="微软雅黑" w:cs="宋体" w:hint="eastAsia"/>
          <w:b/>
          <w:bCs/>
          <w:color w:val="FB0301"/>
          <w:kern w:val="0"/>
          <w:szCs w:val="21"/>
        </w:rPr>
        <w:t>寄宿制幼儿园的寝室</w:t>
      </w:r>
      <w:proofErr w:type="gramStart"/>
      <w:r w:rsidRPr="00043712">
        <w:rPr>
          <w:rFonts w:ascii="微软雅黑" w:eastAsia="微软雅黑" w:hAnsi="微软雅黑" w:cs="宋体" w:hint="eastAsia"/>
          <w:b/>
          <w:bCs/>
          <w:color w:val="FB0301"/>
          <w:kern w:val="0"/>
          <w:szCs w:val="21"/>
        </w:rPr>
        <w:t>宜设置</w:t>
      </w:r>
      <w:proofErr w:type="gramEnd"/>
      <w:r w:rsidRPr="00043712">
        <w:rPr>
          <w:rFonts w:ascii="微软雅黑" w:eastAsia="微软雅黑" w:hAnsi="微软雅黑" w:cs="宋体" w:hint="eastAsia"/>
          <w:b/>
          <w:bCs/>
          <w:color w:val="FB0301"/>
          <w:kern w:val="0"/>
          <w:szCs w:val="21"/>
        </w:rPr>
        <w:t>夜间巡视照明设施。</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6．3．2 活动室、寝室、幼儿卫生间等幼儿用房</w:t>
      </w:r>
      <w:proofErr w:type="gramStart"/>
      <w:r w:rsidRPr="00043712">
        <w:rPr>
          <w:rFonts w:ascii="微软雅黑" w:eastAsia="微软雅黑" w:hAnsi="微软雅黑" w:cs="宋体" w:hint="eastAsia"/>
          <w:b/>
          <w:bCs/>
          <w:color w:val="FB0301"/>
          <w:kern w:val="0"/>
          <w:szCs w:val="21"/>
        </w:rPr>
        <w:t>宜设置</w:t>
      </w:r>
      <w:proofErr w:type="gramEnd"/>
      <w:r w:rsidRPr="00043712">
        <w:rPr>
          <w:rFonts w:ascii="微软雅黑" w:eastAsia="微软雅黑" w:hAnsi="微软雅黑" w:cs="宋体" w:hint="eastAsia"/>
          <w:b/>
          <w:bCs/>
          <w:color w:val="FB0301"/>
          <w:kern w:val="0"/>
          <w:szCs w:val="21"/>
        </w:rPr>
        <w:t>紫外线杀菌灯，也可采用安全型移动式紫外线杀菌消毒设备。</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6．3．3 托儿所、幼儿园的紫外线杀菌灯的控制装置应单独设置，并应采取防误开措施。</w:t>
      </w:r>
    </w:p>
    <w:p w:rsidR="009623AB" w:rsidRPr="003B77E1"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Cs w:val="21"/>
        </w:rPr>
      </w:pPr>
      <w:r w:rsidRPr="00043712">
        <w:rPr>
          <w:rFonts w:ascii="微软雅黑" w:eastAsia="微软雅黑" w:hAnsi="微软雅黑" w:cs="宋体" w:hint="eastAsia"/>
          <w:color w:val="3E3E3E"/>
          <w:kern w:val="0"/>
          <w:szCs w:val="21"/>
        </w:rPr>
        <w:t>6．3．4 托儿所、幼儿园的房间照明标准值应符合表6．3．4的规定。</w:t>
      </w:r>
    </w:p>
    <w:p w:rsidR="00043712" w:rsidRPr="00043712" w:rsidRDefault="00043712" w:rsidP="009623AB">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3E3E3E"/>
          <w:kern w:val="0"/>
          <w:szCs w:val="21"/>
        </w:rPr>
        <w:lastRenderedPageBreak/>
        <w:t>表6．3．4 房间照明标准值</w:t>
      </w:r>
    </w:p>
    <w:tbl>
      <w:tblPr>
        <w:tblW w:w="8327" w:type="dxa"/>
        <w:shd w:val="clear" w:color="auto" w:fill="FFFFFF"/>
        <w:tblCellMar>
          <w:left w:w="0" w:type="dxa"/>
          <w:right w:w="0" w:type="dxa"/>
        </w:tblCellMar>
        <w:tblLook w:val="04A0" w:firstRow="1" w:lastRow="0" w:firstColumn="1" w:lastColumn="0" w:noHBand="0" w:noVBand="1"/>
      </w:tblPr>
      <w:tblGrid>
        <w:gridCol w:w="1806"/>
        <w:gridCol w:w="2268"/>
        <w:gridCol w:w="1985"/>
        <w:gridCol w:w="1276"/>
        <w:gridCol w:w="992"/>
      </w:tblGrid>
      <w:tr w:rsidR="00043712" w:rsidRPr="00043712" w:rsidTr="009623AB">
        <w:trPr>
          <w:cantSplit/>
          <w:trHeight w:val="840"/>
        </w:trPr>
        <w:tc>
          <w:tcPr>
            <w:tcW w:w="1806"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房间或场所</w:t>
            </w:r>
          </w:p>
        </w:tc>
        <w:tc>
          <w:tcPr>
            <w:tcW w:w="226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参考平面及其高度</w:t>
            </w:r>
          </w:p>
        </w:tc>
        <w:tc>
          <w:tcPr>
            <w:tcW w:w="198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照度标准值（lx）</w:t>
            </w:r>
          </w:p>
        </w:tc>
        <w:tc>
          <w:tcPr>
            <w:tcW w:w="127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UGR</w:t>
            </w:r>
          </w:p>
        </w:tc>
        <w:tc>
          <w:tcPr>
            <w:tcW w:w="99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Rn</w:t>
            </w:r>
          </w:p>
        </w:tc>
      </w:tr>
      <w:tr w:rsidR="00043712" w:rsidRPr="00043712" w:rsidTr="009623AB">
        <w:tc>
          <w:tcPr>
            <w:tcW w:w="180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活动室</w:t>
            </w:r>
          </w:p>
        </w:tc>
        <w:tc>
          <w:tcPr>
            <w:tcW w:w="226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FB0301"/>
                <w:kern w:val="0"/>
                <w:szCs w:val="21"/>
                <w:u w:val="single"/>
              </w:rPr>
              <w:t>地面</w:t>
            </w:r>
          </w:p>
        </w:tc>
        <w:tc>
          <w:tcPr>
            <w:tcW w:w="19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FB0301"/>
                <w:kern w:val="0"/>
                <w:szCs w:val="21"/>
                <w:u w:val="single"/>
              </w:rPr>
              <w:t>300</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19</w:t>
            </w:r>
          </w:p>
        </w:tc>
        <w:tc>
          <w:tcPr>
            <w:tcW w:w="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80</w:t>
            </w:r>
          </w:p>
        </w:tc>
      </w:tr>
      <w:tr w:rsidR="00043712" w:rsidRPr="00043712" w:rsidTr="009623AB">
        <w:tc>
          <w:tcPr>
            <w:tcW w:w="180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图书室</w:t>
            </w:r>
          </w:p>
        </w:tc>
        <w:tc>
          <w:tcPr>
            <w:tcW w:w="226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0.5m水平面</w:t>
            </w:r>
          </w:p>
        </w:tc>
        <w:tc>
          <w:tcPr>
            <w:tcW w:w="19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300</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19</w:t>
            </w:r>
          </w:p>
        </w:tc>
        <w:tc>
          <w:tcPr>
            <w:tcW w:w="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80</w:t>
            </w:r>
          </w:p>
        </w:tc>
      </w:tr>
      <w:tr w:rsidR="00043712" w:rsidRPr="00043712" w:rsidTr="009623AB">
        <w:tc>
          <w:tcPr>
            <w:tcW w:w="180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美工室</w:t>
            </w:r>
          </w:p>
        </w:tc>
        <w:tc>
          <w:tcPr>
            <w:tcW w:w="226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0.5m水平面</w:t>
            </w:r>
          </w:p>
        </w:tc>
        <w:tc>
          <w:tcPr>
            <w:tcW w:w="19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500</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19</w:t>
            </w:r>
          </w:p>
        </w:tc>
        <w:tc>
          <w:tcPr>
            <w:tcW w:w="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80</w:t>
            </w:r>
          </w:p>
        </w:tc>
      </w:tr>
      <w:tr w:rsidR="00043712" w:rsidRPr="00043712" w:rsidTr="009623AB">
        <w:tc>
          <w:tcPr>
            <w:tcW w:w="180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多功能活动室</w:t>
            </w:r>
          </w:p>
        </w:tc>
        <w:tc>
          <w:tcPr>
            <w:tcW w:w="226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FB0301"/>
                <w:kern w:val="0"/>
                <w:szCs w:val="21"/>
                <w:u w:val="single"/>
              </w:rPr>
              <w:t>地面</w:t>
            </w:r>
          </w:p>
        </w:tc>
        <w:tc>
          <w:tcPr>
            <w:tcW w:w="19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FB0301"/>
                <w:kern w:val="0"/>
                <w:szCs w:val="21"/>
                <w:u w:val="single"/>
              </w:rPr>
              <w:t>300</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19</w:t>
            </w:r>
          </w:p>
        </w:tc>
        <w:tc>
          <w:tcPr>
            <w:tcW w:w="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80</w:t>
            </w:r>
          </w:p>
        </w:tc>
      </w:tr>
      <w:tr w:rsidR="00043712" w:rsidRPr="00043712" w:rsidTr="009623AB">
        <w:tc>
          <w:tcPr>
            <w:tcW w:w="180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寝室</w:t>
            </w:r>
          </w:p>
        </w:tc>
        <w:tc>
          <w:tcPr>
            <w:tcW w:w="226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FB0301"/>
                <w:kern w:val="0"/>
                <w:szCs w:val="21"/>
                <w:u w:val="single"/>
              </w:rPr>
              <w:t>0.5m水平面</w:t>
            </w:r>
          </w:p>
        </w:tc>
        <w:tc>
          <w:tcPr>
            <w:tcW w:w="19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FB0301"/>
                <w:kern w:val="0"/>
                <w:szCs w:val="21"/>
                <w:u w:val="single"/>
              </w:rPr>
              <w:t>100</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19</w:t>
            </w:r>
          </w:p>
        </w:tc>
        <w:tc>
          <w:tcPr>
            <w:tcW w:w="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80</w:t>
            </w:r>
          </w:p>
        </w:tc>
      </w:tr>
      <w:tr w:rsidR="00043712" w:rsidRPr="00043712" w:rsidTr="009623AB">
        <w:tc>
          <w:tcPr>
            <w:tcW w:w="180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办公室、会议室</w:t>
            </w:r>
          </w:p>
        </w:tc>
        <w:tc>
          <w:tcPr>
            <w:tcW w:w="226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FB0301"/>
                <w:kern w:val="0"/>
                <w:szCs w:val="21"/>
                <w:u w:val="single"/>
              </w:rPr>
              <w:t>0.75m水平面</w:t>
            </w:r>
          </w:p>
        </w:tc>
        <w:tc>
          <w:tcPr>
            <w:tcW w:w="19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FB0301"/>
                <w:kern w:val="0"/>
                <w:szCs w:val="21"/>
                <w:u w:val="single"/>
              </w:rPr>
              <w:t>300</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19</w:t>
            </w:r>
          </w:p>
        </w:tc>
        <w:tc>
          <w:tcPr>
            <w:tcW w:w="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80</w:t>
            </w:r>
          </w:p>
        </w:tc>
      </w:tr>
      <w:tr w:rsidR="00043712" w:rsidRPr="00043712" w:rsidTr="009623AB">
        <w:tc>
          <w:tcPr>
            <w:tcW w:w="180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厨房</w:t>
            </w:r>
          </w:p>
        </w:tc>
        <w:tc>
          <w:tcPr>
            <w:tcW w:w="226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台面</w:t>
            </w:r>
          </w:p>
        </w:tc>
        <w:tc>
          <w:tcPr>
            <w:tcW w:w="19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100</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w:t>
            </w:r>
          </w:p>
        </w:tc>
        <w:tc>
          <w:tcPr>
            <w:tcW w:w="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80</w:t>
            </w:r>
          </w:p>
        </w:tc>
      </w:tr>
      <w:tr w:rsidR="00043712" w:rsidRPr="00043712" w:rsidTr="009623AB">
        <w:tc>
          <w:tcPr>
            <w:tcW w:w="180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门厅、走道</w:t>
            </w:r>
          </w:p>
        </w:tc>
        <w:tc>
          <w:tcPr>
            <w:tcW w:w="226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地面</w:t>
            </w:r>
          </w:p>
        </w:tc>
        <w:tc>
          <w:tcPr>
            <w:tcW w:w="19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FB0301"/>
                <w:kern w:val="0"/>
                <w:szCs w:val="21"/>
                <w:u w:val="single"/>
              </w:rPr>
              <w:t>300</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w:t>
            </w:r>
          </w:p>
        </w:tc>
        <w:tc>
          <w:tcPr>
            <w:tcW w:w="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3E3E3E"/>
                <w:kern w:val="0"/>
                <w:szCs w:val="21"/>
              </w:rPr>
              <w:t>80</w:t>
            </w:r>
          </w:p>
        </w:tc>
      </w:tr>
    </w:tbl>
    <w:p w:rsidR="009623AB" w:rsidRPr="003B77E1"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888888"/>
          <w:kern w:val="0"/>
          <w:szCs w:val="21"/>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宋体" w:eastAsia="宋体" w:hAnsi="宋体" w:cs="宋体" w:hint="eastAsia"/>
          <w:color w:val="888888"/>
          <w:kern w:val="0"/>
          <w:szCs w:val="21"/>
        </w:rPr>
        <w:t>表</w:t>
      </w:r>
      <w:r w:rsidRPr="00043712">
        <w:rPr>
          <w:rFonts w:ascii="微软雅黑" w:eastAsia="微软雅黑" w:hAnsi="微软雅黑" w:cs="宋体" w:hint="eastAsia"/>
          <w:color w:val="888888"/>
          <w:kern w:val="0"/>
          <w:szCs w:val="21"/>
        </w:rPr>
        <w:t xml:space="preserve"> 4.3.3</w:t>
      </w:r>
    </w:p>
    <w:tbl>
      <w:tblPr>
        <w:tblW w:w="5000" w:type="pct"/>
        <w:shd w:val="clear" w:color="auto" w:fill="FFFFFF"/>
        <w:tblCellMar>
          <w:left w:w="0" w:type="dxa"/>
          <w:right w:w="0" w:type="dxa"/>
        </w:tblCellMar>
        <w:tblLook w:val="04A0" w:firstRow="1" w:lastRow="0" w:firstColumn="1" w:lastColumn="0" w:noHBand="0" w:noVBand="1"/>
      </w:tblPr>
      <w:tblGrid>
        <w:gridCol w:w="3759"/>
        <w:gridCol w:w="2093"/>
        <w:gridCol w:w="2664"/>
      </w:tblGrid>
      <w:tr w:rsidR="00043712" w:rsidRPr="00043712" w:rsidTr="003B77E1">
        <w:tc>
          <w:tcPr>
            <w:tcW w:w="2207" w:type="pc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房间名称</w:t>
            </w:r>
          </w:p>
        </w:tc>
        <w:tc>
          <w:tcPr>
            <w:tcW w:w="1229"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照度值</w:t>
            </w:r>
          </w:p>
        </w:tc>
        <w:tc>
          <w:tcPr>
            <w:tcW w:w="1564"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工作面</w:t>
            </w:r>
          </w:p>
        </w:tc>
      </w:tr>
      <w:tr w:rsidR="00043712" w:rsidRPr="00043712" w:rsidTr="003B77E1">
        <w:trPr>
          <w:trHeight w:val="585"/>
        </w:trPr>
        <w:tc>
          <w:tcPr>
            <w:tcW w:w="220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 w:val="18"/>
                <w:szCs w:val="18"/>
              </w:rPr>
              <w:t>活动室、乳儿室、音体活动室</w:t>
            </w:r>
          </w:p>
        </w:tc>
        <w:tc>
          <w:tcPr>
            <w:tcW w:w="122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150</w:t>
            </w:r>
          </w:p>
        </w:tc>
        <w:tc>
          <w:tcPr>
            <w:tcW w:w="156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u w:val="single"/>
              </w:rPr>
              <w:t>距地</w:t>
            </w:r>
            <w:r w:rsidRPr="00043712">
              <w:rPr>
                <w:rFonts w:ascii="微软雅黑" w:eastAsia="微软雅黑" w:hAnsi="微软雅黑" w:cs="宋体" w:hint="eastAsia"/>
                <w:color w:val="888888"/>
                <w:kern w:val="0"/>
                <w:szCs w:val="21"/>
                <w:u w:val="single"/>
              </w:rPr>
              <w:t>0.5m</w:t>
            </w:r>
          </w:p>
        </w:tc>
      </w:tr>
      <w:tr w:rsidR="00043712" w:rsidRPr="00043712" w:rsidTr="003B77E1">
        <w:trPr>
          <w:trHeight w:val="615"/>
        </w:trPr>
        <w:tc>
          <w:tcPr>
            <w:tcW w:w="220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 w:val="18"/>
                <w:szCs w:val="18"/>
              </w:rPr>
              <w:t>医务保健室、隔离室、办公室</w:t>
            </w:r>
          </w:p>
        </w:tc>
        <w:tc>
          <w:tcPr>
            <w:tcW w:w="122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rPr>
              <w:t>100</w:t>
            </w:r>
          </w:p>
        </w:tc>
        <w:tc>
          <w:tcPr>
            <w:tcW w:w="156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rPr>
              <w:t>距地</w:t>
            </w:r>
            <w:r w:rsidRPr="00043712">
              <w:rPr>
                <w:rFonts w:ascii="微软雅黑" w:eastAsia="微软雅黑" w:hAnsi="微软雅黑" w:cs="宋体" w:hint="eastAsia"/>
                <w:color w:val="888888"/>
                <w:kern w:val="0"/>
                <w:szCs w:val="21"/>
              </w:rPr>
              <w:t xml:space="preserve"> 0.80m</w:t>
            </w:r>
          </w:p>
        </w:tc>
      </w:tr>
      <w:tr w:rsidR="00043712" w:rsidRPr="00043712" w:rsidTr="003B77E1">
        <w:trPr>
          <w:trHeight w:val="615"/>
        </w:trPr>
        <w:tc>
          <w:tcPr>
            <w:tcW w:w="220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 w:val="18"/>
                <w:szCs w:val="18"/>
              </w:rPr>
              <w:t>寝室、喂奶室、</w:t>
            </w:r>
            <w:proofErr w:type="gramStart"/>
            <w:r w:rsidRPr="00043712">
              <w:rPr>
                <w:rFonts w:ascii="宋体" w:eastAsia="宋体" w:hAnsi="宋体" w:cs="宋体" w:hint="eastAsia"/>
                <w:color w:val="888888"/>
                <w:kern w:val="0"/>
                <w:sz w:val="18"/>
                <w:szCs w:val="18"/>
              </w:rPr>
              <w:t>配奶室</w:t>
            </w:r>
            <w:proofErr w:type="gramEnd"/>
            <w:r w:rsidRPr="00043712">
              <w:rPr>
                <w:rFonts w:ascii="宋体" w:eastAsia="宋体" w:hAnsi="宋体" w:cs="宋体" w:hint="eastAsia"/>
                <w:color w:val="888888"/>
                <w:kern w:val="0"/>
                <w:sz w:val="18"/>
                <w:szCs w:val="18"/>
              </w:rPr>
              <w:t>、厨房</w:t>
            </w:r>
          </w:p>
        </w:tc>
        <w:tc>
          <w:tcPr>
            <w:tcW w:w="122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75</w:t>
            </w:r>
          </w:p>
        </w:tc>
        <w:tc>
          <w:tcPr>
            <w:tcW w:w="156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u w:val="single"/>
              </w:rPr>
              <w:t>距地</w:t>
            </w:r>
            <w:r w:rsidRPr="00043712">
              <w:rPr>
                <w:rFonts w:ascii="微软雅黑" w:eastAsia="微软雅黑" w:hAnsi="微软雅黑" w:cs="宋体" w:hint="eastAsia"/>
                <w:color w:val="888888"/>
                <w:kern w:val="0"/>
                <w:szCs w:val="21"/>
                <w:u w:val="single"/>
              </w:rPr>
              <w:t>0.80m</w:t>
            </w:r>
          </w:p>
        </w:tc>
      </w:tr>
      <w:tr w:rsidR="00043712" w:rsidRPr="00043712" w:rsidTr="003B77E1">
        <w:trPr>
          <w:trHeight w:val="615"/>
        </w:trPr>
        <w:tc>
          <w:tcPr>
            <w:tcW w:w="220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 w:val="18"/>
                <w:szCs w:val="18"/>
              </w:rPr>
              <w:t>卫生间、洗衣房</w:t>
            </w:r>
          </w:p>
        </w:tc>
        <w:tc>
          <w:tcPr>
            <w:tcW w:w="122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30</w:t>
            </w:r>
          </w:p>
        </w:tc>
        <w:tc>
          <w:tcPr>
            <w:tcW w:w="156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u w:val="single"/>
              </w:rPr>
              <w:t>地面</w:t>
            </w:r>
            <w:bookmarkStart w:id="0" w:name="_GoBack"/>
            <w:bookmarkEnd w:id="0"/>
          </w:p>
        </w:tc>
      </w:tr>
      <w:tr w:rsidR="00043712" w:rsidRPr="00043712" w:rsidTr="003B77E1">
        <w:trPr>
          <w:trHeight w:val="615"/>
        </w:trPr>
        <w:tc>
          <w:tcPr>
            <w:tcW w:w="220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 w:val="18"/>
                <w:szCs w:val="18"/>
              </w:rPr>
              <w:t>门厅、烧火间、库房</w:t>
            </w:r>
          </w:p>
        </w:tc>
        <w:tc>
          <w:tcPr>
            <w:tcW w:w="122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微软雅黑" w:eastAsia="微软雅黑" w:hAnsi="微软雅黑" w:cs="宋体" w:hint="eastAsia"/>
                <w:color w:val="888888"/>
                <w:kern w:val="0"/>
                <w:szCs w:val="21"/>
                <w:u w:val="single"/>
              </w:rPr>
              <w:t>20</w:t>
            </w:r>
          </w:p>
        </w:tc>
        <w:tc>
          <w:tcPr>
            <w:tcW w:w="156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43712" w:rsidRPr="00043712" w:rsidRDefault="00043712" w:rsidP="00043712">
            <w:pPr>
              <w:wordWrap w:val="0"/>
              <w:spacing w:before="0" w:beforeAutospacing="0" w:after="0" w:afterAutospacing="0" w:line="349" w:lineRule="atLeast"/>
              <w:jc w:val="center"/>
              <w:rPr>
                <w:rFonts w:ascii="微软雅黑" w:eastAsia="微软雅黑" w:hAnsi="微软雅黑" w:cs="宋体"/>
                <w:color w:val="3E3E3E"/>
                <w:kern w:val="0"/>
                <w:sz w:val="24"/>
                <w:szCs w:val="24"/>
              </w:rPr>
            </w:pPr>
            <w:r w:rsidRPr="00043712">
              <w:rPr>
                <w:rFonts w:ascii="宋体" w:eastAsia="宋体" w:hAnsi="宋体" w:cs="宋体" w:hint="eastAsia"/>
                <w:color w:val="888888"/>
                <w:kern w:val="0"/>
                <w:szCs w:val="21"/>
                <w:u w:val="single"/>
              </w:rPr>
              <w:t>地面</w:t>
            </w:r>
          </w:p>
        </w:tc>
      </w:tr>
    </w:tbl>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6．3．5 托儿所、幼儿园的房间内应设置插座，且位置和数量根据需要确定。</w:t>
      </w:r>
      <w:r w:rsidRPr="00043712">
        <w:rPr>
          <w:rFonts w:ascii="微软雅黑" w:eastAsia="微软雅黑" w:hAnsi="微软雅黑" w:cs="宋体" w:hint="eastAsia"/>
          <w:b/>
          <w:bCs/>
          <w:color w:val="FB0301"/>
          <w:kern w:val="0"/>
          <w:szCs w:val="21"/>
        </w:rPr>
        <w:t>活动室插座不应少于四组，寝室、图书室、美工室插座不应少于两组。</w:t>
      </w:r>
      <w:r w:rsidRPr="00043712">
        <w:rPr>
          <w:rFonts w:ascii="微软雅黑" w:eastAsia="微软雅黑" w:hAnsi="微软雅黑" w:cs="宋体" w:hint="eastAsia"/>
          <w:color w:val="3E3E3E"/>
          <w:kern w:val="0"/>
          <w:szCs w:val="21"/>
        </w:rPr>
        <w:t>插座应采用安全型，</w:t>
      </w:r>
      <w:r w:rsidRPr="00043712">
        <w:rPr>
          <w:rFonts w:ascii="微软雅黑" w:eastAsia="微软雅黑" w:hAnsi="微软雅黑" w:cs="宋体" w:hint="eastAsia"/>
          <w:b/>
          <w:bCs/>
          <w:color w:val="FB0301"/>
          <w:kern w:val="0"/>
          <w:szCs w:val="21"/>
          <w:u w:val="single"/>
        </w:rPr>
        <w:t>安装高度不应低于1．8m。</w:t>
      </w:r>
      <w:r w:rsidRPr="00043712">
        <w:rPr>
          <w:rFonts w:ascii="微软雅黑" w:eastAsia="微软雅黑" w:hAnsi="微软雅黑" w:cs="宋体" w:hint="eastAsia"/>
          <w:color w:val="3E3E3E"/>
          <w:kern w:val="0"/>
          <w:szCs w:val="21"/>
        </w:rPr>
        <w:t>插座回路与照明回路应分开设置，插座回路应设置剩余电流动作保护。</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t>原规范：</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888888"/>
          <w:kern w:val="0"/>
          <w:szCs w:val="21"/>
        </w:rPr>
        <w:lastRenderedPageBreak/>
        <w:t>第 4.3.4 条 活动室、音体活动室可根据需要，预留电视天线插座，并设置带接地孔的、安全密闭的、</w:t>
      </w:r>
      <w:r w:rsidRPr="00043712">
        <w:rPr>
          <w:rFonts w:ascii="微软雅黑" w:eastAsia="微软雅黑" w:hAnsi="微软雅黑" w:cs="宋体" w:hint="eastAsia"/>
          <w:color w:val="888888"/>
          <w:kern w:val="0"/>
          <w:szCs w:val="21"/>
          <w:u w:val="single"/>
        </w:rPr>
        <w:t>安装高度不低于 1.70m 的电源插座。</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6．3．6 幼儿活动场所不宜安装配电箱、控制箱等电气装置；当不能避免时，应采取安全措施，</w:t>
      </w:r>
      <w:r w:rsidRPr="00043712">
        <w:rPr>
          <w:rFonts w:ascii="微软雅黑" w:eastAsia="微软雅黑" w:hAnsi="微软雅黑" w:cs="宋体" w:hint="eastAsia"/>
          <w:b/>
          <w:bCs/>
          <w:color w:val="FB0301"/>
          <w:kern w:val="0"/>
          <w:szCs w:val="21"/>
        </w:rPr>
        <w:t>装置底部距地面高度不得低于1．8m。</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 xml:space="preserve">6．3．7 </w:t>
      </w:r>
      <w:r w:rsidRPr="00043712">
        <w:rPr>
          <w:rFonts w:ascii="微软雅黑" w:eastAsia="微软雅黑" w:hAnsi="微软雅黑" w:cs="宋体" w:hint="eastAsia"/>
          <w:b/>
          <w:bCs/>
          <w:color w:val="FB0301"/>
          <w:kern w:val="0"/>
          <w:szCs w:val="21"/>
        </w:rPr>
        <w:t>托儿所、幼儿园安全技术防范系统的设置应符合下列规定：</w:t>
      </w:r>
      <w:r w:rsidRPr="00043712">
        <w:rPr>
          <w:rFonts w:ascii="微软雅黑" w:eastAsia="微软雅黑" w:hAnsi="微软雅黑" w:cs="宋体" w:hint="eastAsia"/>
          <w:color w:val="888888"/>
          <w:kern w:val="0"/>
          <w:szCs w:val="21"/>
        </w:rPr>
        <w:t>（</w:t>
      </w:r>
      <w:proofErr w:type="gramStart"/>
      <w:r w:rsidRPr="00043712">
        <w:rPr>
          <w:rFonts w:ascii="微软雅黑" w:eastAsia="微软雅黑" w:hAnsi="微软雅黑" w:cs="宋体" w:hint="eastAsia"/>
          <w:color w:val="888888"/>
          <w:kern w:val="0"/>
          <w:szCs w:val="21"/>
        </w:rPr>
        <w:t>原规范</w:t>
      </w:r>
      <w:proofErr w:type="gramEnd"/>
      <w:r w:rsidRPr="00043712">
        <w:rPr>
          <w:rFonts w:ascii="微软雅黑" w:eastAsia="微软雅黑" w:hAnsi="微软雅黑" w:cs="宋体" w:hint="eastAsia"/>
          <w:color w:val="888888"/>
          <w:kern w:val="0"/>
          <w:szCs w:val="21"/>
        </w:rPr>
        <w:t>没有规定）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B0301"/>
          <w:kern w:val="0"/>
          <w:szCs w:val="21"/>
        </w:rPr>
        <w:t>1 幼儿园园区大门、建筑物出入口、楼梯间、走廊等应设置视频安防监控系统；</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B0301"/>
          <w:kern w:val="0"/>
          <w:szCs w:val="21"/>
        </w:rPr>
        <w:t>2 幼儿</w:t>
      </w:r>
      <w:proofErr w:type="gramStart"/>
      <w:r w:rsidRPr="00043712">
        <w:rPr>
          <w:rFonts w:ascii="微软雅黑" w:eastAsia="微软雅黑" w:hAnsi="微软雅黑" w:cs="宋体" w:hint="eastAsia"/>
          <w:b/>
          <w:bCs/>
          <w:color w:val="FB0301"/>
          <w:kern w:val="0"/>
          <w:szCs w:val="21"/>
        </w:rPr>
        <w:t>园周界宜设置</w:t>
      </w:r>
      <w:proofErr w:type="gramEnd"/>
      <w:r w:rsidRPr="00043712">
        <w:rPr>
          <w:rFonts w:ascii="微软雅黑" w:eastAsia="微软雅黑" w:hAnsi="微软雅黑" w:cs="宋体" w:hint="eastAsia"/>
          <w:b/>
          <w:bCs/>
          <w:color w:val="FB0301"/>
          <w:kern w:val="0"/>
          <w:szCs w:val="21"/>
        </w:rPr>
        <w:t>入侵报警系统、电子巡查系统；</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b/>
          <w:bCs/>
          <w:color w:val="FB0301"/>
          <w:kern w:val="0"/>
          <w:szCs w:val="21"/>
        </w:rPr>
        <w:t>3 厨房、重要机房</w:t>
      </w:r>
      <w:proofErr w:type="gramStart"/>
      <w:r w:rsidRPr="00043712">
        <w:rPr>
          <w:rFonts w:ascii="微软雅黑" w:eastAsia="微软雅黑" w:hAnsi="微软雅黑" w:cs="宋体" w:hint="eastAsia"/>
          <w:b/>
          <w:bCs/>
          <w:color w:val="FB0301"/>
          <w:kern w:val="0"/>
          <w:szCs w:val="21"/>
        </w:rPr>
        <w:t>宜设置</w:t>
      </w:r>
      <w:proofErr w:type="gramEnd"/>
      <w:r w:rsidRPr="00043712">
        <w:rPr>
          <w:rFonts w:ascii="微软雅黑" w:eastAsia="微软雅黑" w:hAnsi="微软雅黑" w:cs="宋体" w:hint="eastAsia"/>
          <w:b/>
          <w:bCs/>
          <w:color w:val="FB0301"/>
          <w:kern w:val="0"/>
          <w:szCs w:val="21"/>
        </w:rPr>
        <w:t>入侵报警系统。</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000000"/>
          <w:kern w:val="0"/>
          <w:szCs w:val="21"/>
        </w:rPr>
        <w:t>6．3．8</w:t>
      </w:r>
      <w:r w:rsidRPr="00043712">
        <w:rPr>
          <w:rFonts w:ascii="微软雅黑" w:eastAsia="微软雅黑" w:hAnsi="微软雅黑" w:cs="宋体" w:hint="eastAsia"/>
          <w:b/>
          <w:bCs/>
          <w:color w:val="FB0301"/>
          <w:kern w:val="0"/>
          <w:szCs w:val="21"/>
        </w:rPr>
        <w:t xml:space="preserve"> 托儿所、幼儿园建筑应设置电话系统、计算机网络系统，并</w:t>
      </w:r>
      <w:proofErr w:type="gramStart"/>
      <w:r w:rsidRPr="00043712">
        <w:rPr>
          <w:rFonts w:ascii="微软雅黑" w:eastAsia="微软雅黑" w:hAnsi="微软雅黑" w:cs="宋体" w:hint="eastAsia"/>
          <w:b/>
          <w:bCs/>
          <w:color w:val="FB0301"/>
          <w:kern w:val="0"/>
          <w:szCs w:val="21"/>
        </w:rPr>
        <w:t>宜设置</w:t>
      </w:r>
      <w:proofErr w:type="gramEnd"/>
      <w:r w:rsidRPr="00043712">
        <w:rPr>
          <w:rFonts w:ascii="微软雅黑" w:eastAsia="微软雅黑" w:hAnsi="微软雅黑" w:cs="宋体" w:hint="eastAsia"/>
          <w:b/>
          <w:bCs/>
          <w:color w:val="FB0301"/>
          <w:kern w:val="0"/>
          <w:szCs w:val="21"/>
        </w:rPr>
        <w:t>广播系统、有线电视系统。</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6．3．9 托儿所、幼儿园建筑的应急照明设计、火灾自动报警系统设计、防雷与接地设计、供配电系统设计、安防设计等，应符合国家现行有关标准的规定。</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Cs w:val="21"/>
        </w:rPr>
        <w:t>本规范用词说明</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 w:val="17"/>
          <w:szCs w:val="17"/>
        </w:rPr>
        <w:t>1、 为便于在执行本规范条文时，对要求严格程度不同的用词说明如下：</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 w:val="17"/>
          <w:szCs w:val="17"/>
        </w:rPr>
        <w:t>1)表示很严格，非这样做不可的：</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 w:val="17"/>
          <w:szCs w:val="17"/>
        </w:rPr>
        <w:t>正面</w:t>
      </w:r>
      <w:proofErr w:type="gramStart"/>
      <w:r w:rsidRPr="00043712">
        <w:rPr>
          <w:rFonts w:ascii="微软雅黑" w:eastAsia="微软雅黑" w:hAnsi="微软雅黑" w:cs="宋体" w:hint="eastAsia"/>
          <w:color w:val="3E3E3E"/>
          <w:kern w:val="0"/>
          <w:sz w:val="17"/>
          <w:szCs w:val="17"/>
        </w:rPr>
        <w:t>词采用</w:t>
      </w:r>
      <w:proofErr w:type="gramEnd"/>
      <w:r w:rsidRPr="00043712">
        <w:rPr>
          <w:rFonts w:ascii="微软雅黑" w:eastAsia="微软雅黑" w:hAnsi="微软雅黑" w:cs="宋体" w:hint="eastAsia"/>
          <w:color w:val="3E3E3E"/>
          <w:kern w:val="0"/>
          <w:sz w:val="17"/>
          <w:szCs w:val="17"/>
        </w:rPr>
        <w:t>“必须”，反面</w:t>
      </w:r>
      <w:proofErr w:type="gramStart"/>
      <w:r w:rsidRPr="00043712">
        <w:rPr>
          <w:rFonts w:ascii="微软雅黑" w:eastAsia="微软雅黑" w:hAnsi="微软雅黑" w:cs="宋体" w:hint="eastAsia"/>
          <w:color w:val="3E3E3E"/>
          <w:kern w:val="0"/>
          <w:sz w:val="17"/>
          <w:szCs w:val="17"/>
        </w:rPr>
        <w:t>词采用</w:t>
      </w:r>
      <w:proofErr w:type="gramEnd"/>
      <w:r w:rsidRPr="00043712">
        <w:rPr>
          <w:rFonts w:ascii="微软雅黑" w:eastAsia="微软雅黑" w:hAnsi="微软雅黑" w:cs="宋体" w:hint="eastAsia"/>
          <w:color w:val="3E3E3E"/>
          <w:kern w:val="0"/>
          <w:sz w:val="17"/>
          <w:szCs w:val="17"/>
        </w:rPr>
        <w:t>“严禁”；</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 w:val="17"/>
          <w:szCs w:val="17"/>
        </w:rPr>
        <w:t>2)表示严格，在正常情况下均应这样做的：</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 w:val="17"/>
          <w:szCs w:val="17"/>
        </w:rPr>
        <w:t>正面</w:t>
      </w:r>
      <w:proofErr w:type="gramStart"/>
      <w:r w:rsidRPr="00043712">
        <w:rPr>
          <w:rFonts w:ascii="微软雅黑" w:eastAsia="微软雅黑" w:hAnsi="微软雅黑" w:cs="宋体" w:hint="eastAsia"/>
          <w:color w:val="3E3E3E"/>
          <w:kern w:val="0"/>
          <w:sz w:val="17"/>
          <w:szCs w:val="17"/>
        </w:rPr>
        <w:t>词采用</w:t>
      </w:r>
      <w:proofErr w:type="gramEnd"/>
      <w:r w:rsidRPr="00043712">
        <w:rPr>
          <w:rFonts w:ascii="微软雅黑" w:eastAsia="微软雅黑" w:hAnsi="微软雅黑" w:cs="宋体" w:hint="eastAsia"/>
          <w:color w:val="3E3E3E"/>
          <w:kern w:val="0"/>
          <w:sz w:val="17"/>
          <w:szCs w:val="17"/>
        </w:rPr>
        <w:t>“应”，反面</w:t>
      </w:r>
      <w:proofErr w:type="gramStart"/>
      <w:r w:rsidRPr="00043712">
        <w:rPr>
          <w:rFonts w:ascii="微软雅黑" w:eastAsia="微软雅黑" w:hAnsi="微软雅黑" w:cs="宋体" w:hint="eastAsia"/>
          <w:color w:val="3E3E3E"/>
          <w:kern w:val="0"/>
          <w:sz w:val="17"/>
          <w:szCs w:val="17"/>
        </w:rPr>
        <w:t>词采用</w:t>
      </w:r>
      <w:proofErr w:type="gramEnd"/>
      <w:r w:rsidRPr="00043712">
        <w:rPr>
          <w:rFonts w:ascii="微软雅黑" w:eastAsia="微软雅黑" w:hAnsi="微软雅黑" w:cs="宋体" w:hint="eastAsia"/>
          <w:color w:val="3E3E3E"/>
          <w:kern w:val="0"/>
          <w:sz w:val="17"/>
          <w:szCs w:val="17"/>
        </w:rPr>
        <w:t>“不应”或“不得”；</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 w:val="17"/>
          <w:szCs w:val="17"/>
        </w:rPr>
        <w:t>3)表示允许稍有选择，在条件许可时首先应这样做的：</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 w:val="17"/>
          <w:szCs w:val="17"/>
        </w:rPr>
        <w:t>正面</w:t>
      </w:r>
      <w:proofErr w:type="gramStart"/>
      <w:r w:rsidRPr="00043712">
        <w:rPr>
          <w:rFonts w:ascii="微软雅黑" w:eastAsia="微软雅黑" w:hAnsi="微软雅黑" w:cs="宋体" w:hint="eastAsia"/>
          <w:color w:val="3E3E3E"/>
          <w:kern w:val="0"/>
          <w:sz w:val="17"/>
          <w:szCs w:val="17"/>
        </w:rPr>
        <w:t>词采用</w:t>
      </w:r>
      <w:proofErr w:type="gramEnd"/>
      <w:r w:rsidRPr="00043712">
        <w:rPr>
          <w:rFonts w:ascii="微软雅黑" w:eastAsia="微软雅黑" w:hAnsi="微软雅黑" w:cs="宋体" w:hint="eastAsia"/>
          <w:color w:val="3E3E3E"/>
          <w:kern w:val="0"/>
          <w:sz w:val="17"/>
          <w:szCs w:val="17"/>
        </w:rPr>
        <w:t>“宜”，反面</w:t>
      </w:r>
      <w:proofErr w:type="gramStart"/>
      <w:r w:rsidRPr="00043712">
        <w:rPr>
          <w:rFonts w:ascii="微软雅黑" w:eastAsia="微软雅黑" w:hAnsi="微软雅黑" w:cs="宋体" w:hint="eastAsia"/>
          <w:color w:val="3E3E3E"/>
          <w:kern w:val="0"/>
          <w:sz w:val="17"/>
          <w:szCs w:val="17"/>
        </w:rPr>
        <w:t>词采用</w:t>
      </w:r>
      <w:proofErr w:type="gramEnd"/>
      <w:r w:rsidRPr="00043712">
        <w:rPr>
          <w:rFonts w:ascii="微软雅黑" w:eastAsia="微软雅黑" w:hAnsi="微软雅黑" w:cs="宋体" w:hint="eastAsia"/>
          <w:color w:val="3E3E3E"/>
          <w:kern w:val="0"/>
          <w:sz w:val="17"/>
          <w:szCs w:val="17"/>
        </w:rPr>
        <w:t>“不宜”；</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 w:val="17"/>
          <w:szCs w:val="17"/>
        </w:rPr>
        <w:t>4)表示有选择，在一定条件下可以这样做的，采用“可”。</w:t>
      </w:r>
    </w:p>
    <w:p w:rsidR="00043712" w:rsidRPr="00043712" w:rsidRDefault="00043712" w:rsidP="00043712">
      <w:pPr>
        <w:shd w:val="clear" w:color="auto" w:fill="FFFFFF"/>
        <w:spacing w:before="0" w:beforeAutospacing="0" w:after="0" w:afterAutospacing="0" w:line="384" w:lineRule="atLeast"/>
        <w:rPr>
          <w:rFonts w:ascii="微软雅黑" w:eastAsia="微软雅黑" w:hAnsi="微软雅黑" w:cs="宋体" w:hint="eastAsia"/>
          <w:color w:val="3E3E3E"/>
          <w:kern w:val="0"/>
          <w:sz w:val="24"/>
          <w:szCs w:val="24"/>
        </w:rPr>
      </w:pPr>
      <w:r w:rsidRPr="00043712">
        <w:rPr>
          <w:rFonts w:ascii="微软雅黑" w:eastAsia="微软雅黑" w:hAnsi="微软雅黑" w:cs="宋体" w:hint="eastAsia"/>
          <w:color w:val="3E3E3E"/>
          <w:kern w:val="0"/>
          <w:sz w:val="17"/>
          <w:szCs w:val="17"/>
        </w:rPr>
        <w:t>2、 条文中指明应按其他有关标准执行的写法为：“应符合……的规定”或“应按……执行”。</w:t>
      </w:r>
    </w:p>
    <w:p w:rsidR="007A628D" w:rsidRPr="00043712" w:rsidRDefault="007A628D"/>
    <w:sectPr w:rsidR="007A628D" w:rsidRPr="00043712" w:rsidSect="003B77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663" w:rsidRDefault="00081663" w:rsidP="00AE7152">
      <w:r>
        <w:separator/>
      </w:r>
    </w:p>
  </w:endnote>
  <w:endnote w:type="continuationSeparator" w:id="0">
    <w:p w:rsidR="00081663" w:rsidRDefault="00081663" w:rsidP="00AE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663" w:rsidRDefault="00081663" w:rsidP="00AE7152">
      <w:r>
        <w:separator/>
      </w:r>
    </w:p>
  </w:footnote>
  <w:footnote w:type="continuationSeparator" w:id="0">
    <w:p w:rsidR="00081663" w:rsidRDefault="00081663" w:rsidP="00AE7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FF"/>
    <w:rsid w:val="00043712"/>
    <w:rsid w:val="00081663"/>
    <w:rsid w:val="000E34FF"/>
    <w:rsid w:val="00193898"/>
    <w:rsid w:val="001E2E15"/>
    <w:rsid w:val="003B77E1"/>
    <w:rsid w:val="00446AE6"/>
    <w:rsid w:val="00493116"/>
    <w:rsid w:val="007A628D"/>
    <w:rsid w:val="00951C07"/>
    <w:rsid w:val="009623AB"/>
    <w:rsid w:val="009960D3"/>
    <w:rsid w:val="009F6D00"/>
    <w:rsid w:val="00A9711B"/>
    <w:rsid w:val="00AE7152"/>
    <w:rsid w:val="00B10E4F"/>
    <w:rsid w:val="00B7108F"/>
    <w:rsid w:val="00D82FCD"/>
    <w:rsid w:val="00EB199A"/>
    <w:rsid w:val="00F62B1B"/>
    <w:rsid w:val="00F97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72">
    <w:name w:val="style72"/>
    <w:basedOn w:val="a0"/>
    <w:rsid w:val="000E34FF"/>
    <w:rPr>
      <w:sz w:val="30"/>
      <w:szCs w:val="30"/>
    </w:rPr>
  </w:style>
  <w:style w:type="character" w:styleId="a3">
    <w:name w:val="Strong"/>
    <w:basedOn w:val="a0"/>
    <w:uiPriority w:val="22"/>
    <w:qFormat/>
    <w:rsid w:val="000E34FF"/>
    <w:rPr>
      <w:b/>
      <w:bCs/>
    </w:rPr>
  </w:style>
  <w:style w:type="paragraph" w:styleId="a4">
    <w:name w:val="Balloon Text"/>
    <w:basedOn w:val="a"/>
    <w:link w:val="Char"/>
    <w:uiPriority w:val="99"/>
    <w:semiHidden/>
    <w:unhideWhenUsed/>
    <w:rsid w:val="001E2E15"/>
    <w:rPr>
      <w:sz w:val="18"/>
      <w:szCs w:val="18"/>
    </w:rPr>
  </w:style>
  <w:style w:type="character" w:customStyle="1" w:styleId="Char">
    <w:name w:val="批注框文本 Char"/>
    <w:basedOn w:val="a0"/>
    <w:link w:val="a4"/>
    <w:uiPriority w:val="99"/>
    <w:semiHidden/>
    <w:rsid w:val="001E2E15"/>
    <w:rPr>
      <w:sz w:val="18"/>
      <w:szCs w:val="18"/>
    </w:rPr>
  </w:style>
  <w:style w:type="character" w:customStyle="1" w:styleId="style82">
    <w:name w:val="style82"/>
    <w:basedOn w:val="a0"/>
    <w:rsid w:val="00446AE6"/>
    <w:rPr>
      <w:sz w:val="32"/>
      <w:szCs w:val="32"/>
    </w:rPr>
  </w:style>
  <w:style w:type="paragraph" w:styleId="a5">
    <w:name w:val="header"/>
    <w:basedOn w:val="a"/>
    <w:link w:val="Char0"/>
    <w:uiPriority w:val="99"/>
    <w:unhideWhenUsed/>
    <w:rsid w:val="00AE71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E7152"/>
    <w:rPr>
      <w:sz w:val="18"/>
      <w:szCs w:val="18"/>
    </w:rPr>
  </w:style>
  <w:style w:type="paragraph" w:styleId="a6">
    <w:name w:val="footer"/>
    <w:basedOn w:val="a"/>
    <w:link w:val="Char1"/>
    <w:uiPriority w:val="99"/>
    <w:unhideWhenUsed/>
    <w:rsid w:val="00AE7152"/>
    <w:pPr>
      <w:tabs>
        <w:tab w:val="center" w:pos="4153"/>
        <w:tab w:val="right" w:pos="8306"/>
      </w:tabs>
      <w:snapToGrid w:val="0"/>
    </w:pPr>
    <w:rPr>
      <w:sz w:val="18"/>
      <w:szCs w:val="18"/>
    </w:rPr>
  </w:style>
  <w:style w:type="character" w:customStyle="1" w:styleId="Char1">
    <w:name w:val="页脚 Char"/>
    <w:basedOn w:val="a0"/>
    <w:link w:val="a6"/>
    <w:uiPriority w:val="99"/>
    <w:rsid w:val="00AE71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72">
    <w:name w:val="style72"/>
    <w:basedOn w:val="a0"/>
    <w:rsid w:val="000E34FF"/>
    <w:rPr>
      <w:sz w:val="30"/>
      <w:szCs w:val="30"/>
    </w:rPr>
  </w:style>
  <w:style w:type="character" w:styleId="a3">
    <w:name w:val="Strong"/>
    <w:basedOn w:val="a0"/>
    <w:uiPriority w:val="22"/>
    <w:qFormat/>
    <w:rsid w:val="000E34FF"/>
    <w:rPr>
      <w:b/>
      <w:bCs/>
    </w:rPr>
  </w:style>
  <w:style w:type="paragraph" w:styleId="a4">
    <w:name w:val="Balloon Text"/>
    <w:basedOn w:val="a"/>
    <w:link w:val="Char"/>
    <w:uiPriority w:val="99"/>
    <w:semiHidden/>
    <w:unhideWhenUsed/>
    <w:rsid w:val="001E2E15"/>
    <w:rPr>
      <w:sz w:val="18"/>
      <w:szCs w:val="18"/>
    </w:rPr>
  </w:style>
  <w:style w:type="character" w:customStyle="1" w:styleId="Char">
    <w:name w:val="批注框文本 Char"/>
    <w:basedOn w:val="a0"/>
    <w:link w:val="a4"/>
    <w:uiPriority w:val="99"/>
    <w:semiHidden/>
    <w:rsid w:val="001E2E15"/>
    <w:rPr>
      <w:sz w:val="18"/>
      <w:szCs w:val="18"/>
    </w:rPr>
  </w:style>
  <w:style w:type="character" w:customStyle="1" w:styleId="style82">
    <w:name w:val="style82"/>
    <w:basedOn w:val="a0"/>
    <w:rsid w:val="00446AE6"/>
    <w:rPr>
      <w:sz w:val="32"/>
      <w:szCs w:val="32"/>
    </w:rPr>
  </w:style>
  <w:style w:type="paragraph" w:styleId="a5">
    <w:name w:val="header"/>
    <w:basedOn w:val="a"/>
    <w:link w:val="Char0"/>
    <w:uiPriority w:val="99"/>
    <w:unhideWhenUsed/>
    <w:rsid w:val="00AE71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E7152"/>
    <w:rPr>
      <w:sz w:val="18"/>
      <w:szCs w:val="18"/>
    </w:rPr>
  </w:style>
  <w:style w:type="paragraph" w:styleId="a6">
    <w:name w:val="footer"/>
    <w:basedOn w:val="a"/>
    <w:link w:val="Char1"/>
    <w:uiPriority w:val="99"/>
    <w:unhideWhenUsed/>
    <w:rsid w:val="00AE7152"/>
    <w:pPr>
      <w:tabs>
        <w:tab w:val="center" w:pos="4153"/>
        <w:tab w:val="right" w:pos="8306"/>
      </w:tabs>
      <w:snapToGrid w:val="0"/>
    </w:pPr>
    <w:rPr>
      <w:sz w:val="18"/>
      <w:szCs w:val="18"/>
    </w:rPr>
  </w:style>
  <w:style w:type="character" w:customStyle="1" w:styleId="Char1">
    <w:name w:val="页脚 Char"/>
    <w:basedOn w:val="a0"/>
    <w:link w:val="a6"/>
    <w:uiPriority w:val="99"/>
    <w:rsid w:val="00AE71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1950">
      <w:bodyDiv w:val="1"/>
      <w:marLeft w:val="0"/>
      <w:marRight w:val="0"/>
      <w:marTop w:val="0"/>
      <w:marBottom w:val="0"/>
      <w:divBdr>
        <w:top w:val="none" w:sz="0" w:space="0" w:color="auto"/>
        <w:left w:val="none" w:sz="0" w:space="0" w:color="auto"/>
        <w:bottom w:val="none" w:sz="0" w:space="0" w:color="auto"/>
        <w:right w:val="none" w:sz="0" w:space="0" w:color="auto"/>
      </w:divBdr>
      <w:divsChild>
        <w:div w:id="2105876923">
          <w:marLeft w:val="0"/>
          <w:marRight w:val="0"/>
          <w:marTop w:val="0"/>
          <w:marBottom w:val="0"/>
          <w:divBdr>
            <w:top w:val="none" w:sz="0" w:space="0" w:color="auto"/>
            <w:left w:val="none" w:sz="0" w:space="0" w:color="auto"/>
            <w:bottom w:val="none" w:sz="0" w:space="0" w:color="auto"/>
            <w:right w:val="none" w:sz="0" w:space="0" w:color="auto"/>
          </w:divBdr>
          <w:divsChild>
            <w:div w:id="513499630">
              <w:marLeft w:val="0"/>
              <w:marRight w:val="0"/>
              <w:marTop w:val="0"/>
              <w:marBottom w:val="0"/>
              <w:divBdr>
                <w:top w:val="none" w:sz="0" w:space="0" w:color="auto"/>
                <w:left w:val="none" w:sz="0" w:space="0" w:color="auto"/>
                <w:bottom w:val="none" w:sz="0" w:space="0" w:color="auto"/>
                <w:right w:val="none" w:sz="0" w:space="0" w:color="auto"/>
              </w:divBdr>
              <w:divsChild>
                <w:div w:id="2045715019">
                  <w:marLeft w:val="0"/>
                  <w:marRight w:val="0"/>
                  <w:marTop w:val="150"/>
                  <w:marBottom w:val="1500"/>
                  <w:divBdr>
                    <w:top w:val="none" w:sz="0" w:space="0" w:color="auto"/>
                    <w:left w:val="none" w:sz="0" w:space="0" w:color="auto"/>
                    <w:bottom w:val="none" w:sz="0" w:space="0" w:color="auto"/>
                    <w:right w:val="none" w:sz="0" w:space="0" w:color="auto"/>
                  </w:divBdr>
                  <w:divsChild>
                    <w:div w:id="568032364">
                      <w:marLeft w:val="0"/>
                      <w:marRight w:val="0"/>
                      <w:marTop w:val="0"/>
                      <w:marBottom w:val="0"/>
                      <w:divBdr>
                        <w:top w:val="none" w:sz="0" w:space="0" w:color="auto"/>
                        <w:left w:val="none" w:sz="0" w:space="0" w:color="auto"/>
                        <w:bottom w:val="none" w:sz="0" w:space="0" w:color="auto"/>
                        <w:right w:val="none" w:sz="0" w:space="0" w:color="auto"/>
                      </w:divBdr>
                      <w:divsChild>
                        <w:div w:id="136786799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3840694">
      <w:bodyDiv w:val="1"/>
      <w:marLeft w:val="0"/>
      <w:marRight w:val="0"/>
      <w:marTop w:val="0"/>
      <w:marBottom w:val="0"/>
      <w:divBdr>
        <w:top w:val="none" w:sz="0" w:space="0" w:color="auto"/>
        <w:left w:val="none" w:sz="0" w:space="0" w:color="auto"/>
        <w:bottom w:val="none" w:sz="0" w:space="0" w:color="auto"/>
        <w:right w:val="none" w:sz="0" w:space="0" w:color="auto"/>
      </w:divBdr>
      <w:divsChild>
        <w:div w:id="452018778">
          <w:marLeft w:val="0"/>
          <w:marRight w:val="0"/>
          <w:marTop w:val="0"/>
          <w:marBottom w:val="0"/>
          <w:divBdr>
            <w:top w:val="none" w:sz="0" w:space="0" w:color="auto"/>
            <w:left w:val="none" w:sz="0" w:space="0" w:color="auto"/>
            <w:bottom w:val="none" w:sz="0" w:space="0" w:color="auto"/>
            <w:right w:val="none" w:sz="0" w:space="0" w:color="auto"/>
          </w:divBdr>
          <w:divsChild>
            <w:div w:id="1444492663">
              <w:marLeft w:val="0"/>
              <w:marRight w:val="0"/>
              <w:marTop w:val="0"/>
              <w:marBottom w:val="0"/>
              <w:divBdr>
                <w:top w:val="none" w:sz="0" w:space="0" w:color="auto"/>
                <w:left w:val="none" w:sz="0" w:space="0" w:color="auto"/>
                <w:bottom w:val="none" w:sz="0" w:space="0" w:color="auto"/>
                <w:right w:val="none" w:sz="0" w:space="0" w:color="auto"/>
              </w:divBdr>
              <w:divsChild>
                <w:div w:id="423763385">
                  <w:marLeft w:val="0"/>
                  <w:marRight w:val="0"/>
                  <w:marTop w:val="150"/>
                  <w:marBottom w:val="1500"/>
                  <w:divBdr>
                    <w:top w:val="none" w:sz="0" w:space="0" w:color="auto"/>
                    <w:left w:val="none" w:sz="0" w:space="0" w:color="auto"/>
                    <w:bottom w:val="none" w:sz="0" w:space="0" w:color="auto"/>
                    <w:right w:val="none" w:sz="0" w:space="0" w:color="auto"/>
                  </w:divBdr>
                  <w:divsChild>
                    <w:div w:id="684138122">
                      <w:marLeft w:val="0"/>
                      <w:marRight w:val="0"/>
                      <w:marTop w:val="0"/>
                      <w:marBottom w:val="0"/>
                      <w:divBdr>
                        <w:top w:val="none" w:sz="0" w:space="0" w:color="auto"/>
                        <w:left w:val="none" w:sz="0" w:space="0" w:color="auto"/>
                        <w:bottom w:val="none" w:sz="0" w:space="0" w:color="auto"/>
                        <w:right w:val="none" w:sz="0" w:space="0" w:color="auto"/>
                      </w:divBdr>
                      <w:divsChild>
                        <w:div w:id="117808553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7751358">
      <w:bodyDiv w:val="1"/>
      <w:marLeft w:val="0"/>
      <w:marRight w:val="0"/>
      <w:marTop w:val="0"/>
      <w:marBottom w:val="0"/>
      <w:divBdr>
        <w:top w:val="none" w:sz="0" w:space="0" w:color="auto"/>
        <w:left w:val="none" w:sz="0" w:space="0" w:color="auto"/>
        <w:bottom w:val="none" w:sz="0" w:space="0" w:color="auto"/>
        <w:right w:val="none" w:sz="0" w:space="0" w:color="auto"/>
      </w:divBdr>
      <w:divsChild>
        <w:div w:id="107311933">
          <w:marLeft w:val="0"/>
          <w:marRight w:val="0"/>
          <w:marTop w:val="0"/>
          <w:marBottom w:val="0"/>
          <w:divBdr>
            <w:top w:val="none" w:sz="0" w:space="0" w:color="auto"/>
            <w:left w:val="none" w:sz="0" w:space="0" w:color="auto"/>
            <w:bottom w:val="none" w:sz="0" w:space="0" w:color="auto"/>
            <w:right w:val="none" w:sz="0" w:space="0" w:color="auto"/>
          </w:divBdr>
          <w:divsChild>
            <w:div w:id="1950235369">
              <w:marLeft w:val="0"/>
              <w:marRight w:val="0"/>
              <w:marTop w:val="0"/>
              <w:marBottom w:val="0"/>
              <w:divBdr>
                <w:top w:val="none" w:sz="0" w:space="0" w:color="auto"/>
                <w:left w:val="none" w:sz="0" w:space="0" w:color="auto"/>
                <w:bottom w:val="none" w:sz="0" w:space="0" w:color="auto"/>
                <w:right w:val="none" w:sz="0" w:space="0" w:color="auto"/>
              </w:divBdr>
              <w:divsChild>
                <w:div w:id="2090997017">
                  <w:marLeft w:val="0"/>
                  <w:marRight w:val="0"/>
                  <w:marTop w:val="150"/>
                  <w:marBottom w:val="1500"/>
                  <w:divBdr>
                    <w:top w:val="none" w:sz="0" w:space="0" w:color="auto"/>
                    <w:left w:val="none" w:sz="0" w:space="0" w:color="auto"/>
                    <w:bottom w:val="none" w:sz="0" w:space="0" w:color="auto"/>
                    <w:right w:val="none" w:sz="0" w:space="0" w:color="auto"/>
                  </w:divBdr>
                  <w:divsChild>
                    <w:div w:id="1321888608">
                      <w:marLeft w:val="0"/>
                      <w:marRight w:val="0"/>
                      <w:marTop w:val="0"/>
                      <w:marBottom w:val="0"/>
                      <w:divBdr>
                        <w:top w:val="none" w:sz="0" w:space="0" w:color="auto"/>
                        <w:left w:val="none" w:sz="0" w:space="0" w:color="auto"/>
                        <w:bottom w:val="none" w:sz="0" w:space="0" w:color="auto"/>
                        <w:right w:val="none" w:sz="0" w:space="0" w:color="auto"/>
                      </w:divBdr>
                      <w:divsChild>
                        <w:div w:id="165251761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10989815">
      <w:bodyDiv w:val="1"/>
      <w:marLeft w:val="0"/>
      <w:marRight w:val="0"/>
      <w:marTop w:val="0"/>
      <w:marBottom w:val="0"/>
      <w:divBdr>
        <w:top w:val="none" w:sz="0" w:space="0" w:color="auto"/>
        <w:left w:val="none" w:sz="0" w:space="0" w:color="auto"/>
        <w:bottom w:val="none" w:sz="0" w:space="0" w:color="auto"/>
        <w:right w:val="none" w:sz="0" w:space="0" w:color="auto"/>
      </w:divBdr>
      <w:divsChild>
        <w:div w:id="444423318">
          <w:marLeft w:val="0"/>
          <w:marRight w:val="0"/>
          <w:marTop w:val="0"/>
          <w:marBottom w:val="0"/>
          <w:divBdr>
            <w:top w:val="none" w:sz="0" w:space="0" w:color="auto"/>
            <w:left w:val="none" w:sz="0" w:space="0" w:color="auto"/>
            <w:bottom w:val="none" w:sz="0" w:space="0" w:color="auto"/>
            <w:right w:val="none" w:sz="0" w:space="0" w:color="auto"/>
          </w:divBdr>
          <w:divsChild>
            <w:div w:id="509300565">
              <w:marLeft w:val="0"/>
              <w:marRight w:val="0"/>
              <w:marTop w:val="0"/>
              <w:marBottom w:val="0"/>
              <w:divBdr>
                <w:top w:val="none" w:sz="0" w:space="0" w:color="auto"/>
                <w:left w:val="none" w:sz="0" w:space="0" w:color="auto"/>
                <w:bottom w:val="none" w:sz="0" w:space="0" w:color="auto"/>
                <w:right w:val="none" w:sz="0" w:space="0" w:color="auto"/>
              </w:divBdr>
              <w:divsChild>
                <w:div w:id="1313439633">
                  <w:marLeft w:val="0"/>
                  <w:marRight w:val="0"/>
                  <w:marTop w:val="150"/>
                  <w:marBottom w:val="1500"/>
                  <w:divBdr>
                    <w:top w:val="none" w:sz="0" w:space="0" w:color="auto"/>
                    <w:left w:val="none" w:sz="0" w:space="0" w:color="auto"/>
                    <w:bottom w:val="none" w:sz="0" w:space="0" w:color="auto"/>
                    <w:right w:val="none" w:sz="0" w:space="0" w:color="auto"/>
                  </w:divBdr>
                  <w:divsChild>
                    <w:div w:id="1500196165">
                      <w:marLeft w:val="0"/>
                      <w:marRight w:val="0"/>
                      <w:marTop w:val="0"/>
                      <w:marBottom w:val="0"/>
                      <w:divBdr>
                        <w:top w:val="none" w:sz="0" w:space="0" w:color="auto"/>
                        <w:left w:val="none" w:sz="0" w:space="0" w:color="auto"/>
                        <w:bottom w:val="none" w:sz="0" w:space="0" w:color="auto"/>
                        <w:right w:val="none" w:sz="0" w:space="0" w:color="auto"/>
                      </w:divBdr>
                      <w:divsChild>
                        <w:div w:id="105947917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22707493">
      <w:bodyDiv w:val="1"/>
      <w:marLeft w:val="0"/>
      <w:marRight w:val="0"/>
      <w:marTop w:val="0"/>
      <w:marBottom w:val="0"/>
      <w:divBdr>
        <w:top w:val="none" w:sz="0" w:space="0" w:color="auto"/>
        <w:left w:val="none" w:sz="0" w:space="0" w:color="auto"/>
        <w:bottom w:val="none" w:sz="0" w:space="0" w:color="auto"/>
        <w:right w:val="none" w:sz="0" w:space="0" w:color="auto"/>
      </w:divBdr>
      <w:divsChild>
        <w:div w:id="952320642">
          <w:marLeft w:val="0"/>
          <w:marRight w:val="0"/>
          <w:marTop w:val="0"/>
          <w:marBottom w:val="0"/>
          <w:divBdr>
            <w:top w:val="none" w:sz="0" w:space="0" w:color="auto"/>
            <w:left w:val="none" w:sz="0" w:space="0" w:color="auto"/>
            <w:bottom w:val="none" w:sz="0" w:space="0" w:color="auto"/>
            <w:right w:val="none" w:sz="0" w:space="0" w:color="auto"/>
          </w:divBdr>
          <w:divsChild>
            <w:div w:id="2123256159">
              <w:marLeft w:val="0"/>
              <w:marRight w:val="0"/>
              <w:marTop w:val="0"/>
              <w:marBottom w:val="0"/>
              <w:divBdr>
                <w:top w:val="none" w:sz="0" w:space="0" w:color="auto"/>
                <w:left w:val="none" w:sz="0" w:space="0" w:color="auto"/>
                <w:bottom w:val="none" w:sz="0" w:space="0" w:color="auto"/>
                <w:right w:val="none" w:sz="0" w:space="0" w:color="auto"/>
              </w:divBdr>
              <w:divsChild>
                <w:div w:id="2105608516">
                  <w:marLeft w:val="0"/>
                  <w:marRight w:val="0"/>
                  <w:marTop w:val="150"/>
                  <w:marBottom w:val="1500"/>
                  <w:divBdr>
                    <w:top w:val="none" w:sz="0" w:space="0" w:color="auto"/>
                    <w:left w:val="none" w:sz="0" w:space="0" w:color="auto"/>
                    <w:bottom w:val="none" w:sz="0" w:space="0" w:color="auto"/>
                    <w:right w:val="none" w:sz="0" w:space="0" w:color="auto"/>
                  </w:divBdr>
                  <w:divsChild>
                    <w:div w:id="480200198">
                      <w:marLeft w:val="0"/>
                      <w:marRight w:val="0"/>
                      <w:marTop w:val="0"/>
                      <w:marBottom w:val="0"/>
                      <w:divBdr>
                        <w:top w:val="none" w:sz="0" w:space="0" w:color="auto"/>
                        <w:left w:val="none" w:sz="0" w:space="0" w:color="auto"/>
                        <w:bottom w:val="none" w:sz="0" w:space="0" w:color="auto"/>
                        <w:right w:val="none" w:sz="0" w:space="0" w:color="auto"/>
                      </w:divBdr>
                      <w:divsChild>
                        <w:div w:id="171947413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33531543">
      <w:bodyDiv w:val="1"/>
      <w:marLeft w:val="0"/>
      <w:marRight w:val="0"/>
      <w:marTop w:val="0"/>
      <w:marBottom w:val="0"/>
      <w:divBdr>
        <w:top w:val="none" w:sz="0" w:space="0" w:color="auto"/>
        <w:left w:val="none" w:sz="0" w:space="0" w:color="auto"/>
        <w:bottom w:val="none" w:sz="0" w:space="0" w:color="auto"/>
        <w:right w:val="none" w:sz="0" w:space="0" w:color="auto"/>
      </w:divBdr>
      <w:divsChild>
        <w:div w:id="1503546687">
          <w:marLeft w:val="0"/>
          <w:marRight w:val="0"/>
          <w:marTop w:val="0"/>
          <w:marBottom w:val="0"/>
          <w:divBdr>
            <w:top w:val="none" w:sz="0" w:space="0" w:color="auto"/>
            <w:left w:val="none" w:sz="0" w:space="0" w:color="auto"/>
            <w:bottom w:val="none" w:sz="0" w:space="0" w:color="auto"/>
            <w:right w:val="none" w:sz="0" w:space="0" w:color="auto"/>
          </w:divBdr>
          <w:divsChild>
            <w:div w:id="324944823">
              <w:marLeft w:val="0"/>
              <w:marRight w:val="0"/>
              <w:marTop w:val="0"/>
              <w:marBottom w:val="0"/>
              <w:divBdr>
                <w:top w:val="none" w:sz="0" w:space="0" w:color="auto"/>
                <w:left w:val="none" w:sz="0" w:space="0" w:color="auto"/>
                <w:bottom w:val="none" w:sz="0" w:space="0" w:color="auto"/>
                <w:right w:val="none" w:sz="0" w:space="0" w:color="auto"/>
              </w:divBdr>
              <w:divsChild>
                <w:div w:id="67652153">
                  <w:marLeft w:val="0"/>
                  <w:marRight w:val="0"/>
                  <w:marTop w:val="150"/>
                  <w:marBottom w:val="1500"/>
                  <w:divBdr>
                    <w:top w:val="none" w:sz="0" w:space="0" w:color="auto"/>
                    <w:left w:val="none" w:sz="0" w:space="0" w:color="auto"/>
                    <w:bottom w:val="none" w:sz="0" w:space="0" w:color="auto"/>
                    <w:right w:val="none" w:sz="0" w:space="0" w:color="auto"/>
                  </w:divBdr>
                  <w:divsChild>
                    <w:div w:id="1222253880">
                      <w:marLeft w:val="0"/>
                      <w:marRight w:val="0"/>
                      <w:marTop w:val="0"/>
                      <w:marBottom w:val="0"/>
                      <w:divBdr>
                        <w:top w:val="none" w:sz="0" w:space="0" w:color="auto"/>
                        <w:left w:val="none" w:sz="0" w:space="0" w:color="auto"/>
                        <w:bottom w:val="none" w:sz="0" w:space="0" w:color="auto"/>
                        <w:right w:val="none" w:sz="0" w:space="0" w:color="auto"/>
                      </w:divBdr>
                      <w:divsChild>
                        <w:div w:id="164187880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00753581">
      <w:bodyDiv w:val="1"/>
      <w:marLeft w:val="0"/>
      <w:marRight w:val="0"/>
      <w:marTop w:val="0"/>
      <w:marBottom w:val="0"/>
      <w:divBdr>
        <w:top w:val="none" w:sz="0" w:space="0" w:color="auto"/>
        <w:left w:val="none" w:sz="0" w:space="0" w:color="auto"/>
        <w:bottom w:val="none" w:sz="0" w:space="0" w:color="auto"/>
        <w:right w:val="none" w:sz="0" w:space="0" w:color="auto"/>
      </w:divBdr>
      <w:divsChild>
        <w:div w:id="356397337">
          <w:marLeft w:val="0"/>
          <w:marRight w:val="0"/>
          <w:marTop w:val="0"/>
          <w:marBottom w:val="0"/>
          <w:divBdr>
            <w:top w:val="none" w:sz="0" w:space="0" w:color="auto"/>
            <w:left w:val="none" w:sz="0" w:space="0" w:color="auto"/>
            <w:bottom w:val="none" w:sz="0" w:space="0" w:color="auto"/>
            <w:right w:val="none" w:sz="0" w:space="0" w:color="auto"/>
          </w:divBdr>
          <w:divsChild>
            <w:div w:id="651254567">
              <w:marLeft w:val="0"/>
              <w:marRight w:val="0"/>
              <w:marTop w:val="0"/>
              <w:marBottom w:val="0"/>
              <w:divBdr>
                <w:top w:val="none" w:sz="0" w:space="0" w:color="auto"/>
                <w:left w:val="none" w:sz="0" w:space="0" w:color="auto"/>
                <w:bottom w:val="none" w:sz="0" w:space="0" w:color="auto"/>
                <w:right w:val="none" w:sz="0" w:space="0" w:color="auto"/>
              </w:divBdr>
              <w:divsChild>
                <w:div w:id="2119370433">
                  <w:marLeft w:val="0"/>
                  <w:marRight w:val="0"/>
                  <w:marTop w:val="150"/>
                  <w:marBottom w:val="1500"/>
                  <w:divBdr>
                    <w:top w:val="none" w:sz="0" w:space="0" w:color="auto"/>
                    <w:left w:val="none" w:sz="0" w:space="0" w:color="auto"/>
                    <w:bottom w:val="none" w:sz="0" w:space="0" w:color="auto"/>
                    <w:right w:val="none" w:sz="0" w:space="0" w:color="auto"/>
                  </w:divBdr>
                  <w:divsChild>
                    <w:div w:id="912550906">
                      <w:marLeft w:val="0"/>
                      <w:marRight w:val="0"/>
                      <w:marTop w:val="0"/>
                      <w:marBottom w:val="0"/>
                      <w:divBdr>
                        <w:top w:val="none" w:sz="0" w:space="0" w:color="auto"/>
                        <w:left w:val="none" w:sz="0" w:space="0" w:color="auto"/>
                        <w:bottom w:val="none" w:sz="0" w:space="0" w:color="auto"/>
                        <w:right w:val="none" w:sz="0" w:space="0" w:color="auto"/>
                      </w:divBdr>
                      <w:divsChild>
                        <w:div w:id="162361298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12121963">
      <w:bodyDiv w:val="1"/>
      <w:marLeft w:val="0"/>
      <w:marRight w:val="0"/>
      <w:marTop w:val="0"/>
      <w:marBottom w:val="0"/>
      <w:divBdr>
        <w:top w:val="none" w:sz="0" w:space="0" w:color="auto"/>
        <w:left w:val="none" w:sz="0" w:space="0" w:color="auto"/>
        <w:bottom w:val="none" w:sz="0" w:space="0" w:color="auto"/>
        <w:right w:val="none" w:sz="0" w:space="0" w:color="auto"/>
      </w:divBdr>
      <w:divsChild>
        <w:div w:id="97724169">
          <w:marLeft w:val="0"/>
          <w:marRight w:val="0"/>
          <w:marTop w:val="0"/>
          <w:marBottom w:val="0"/>
          <w:divBdr>
            <w:top w:val="none" w:sz="0" w:space="0" w:color="auto"/>
            <w:left w:val="none" w:sz="0" w:space="0" w:color="auto"/>
            <w:bottom w:val="none" w:sz="0" w:space="0" w:color="auto"/>
            <w:right w:val="none" w:sz="0" w:space="0" w:color="auto"/>
          </w:divBdr>
          <w:divsChild>
            <w:div w:id="1214854641">
              <w:marLeft w:val="0"/>
              <w:marRight w:val="0"/>
              <w:marTop w:val="0"/>
              <w:marBottom w:val="0"/>
              <w:divBdr>
                <w:top w:val="none" w:sz="0" w:space="0" w:color="auto"/>
                <w:left w:val="none" w:sz="0" w:space="0" w:color="auto"/>
                <w:bottom w:val="none" w:sz="0" w:space="0" w:color="auto"/>
                <w:right w:val="none" w:sz="0" w:space="0" w:color="auto"/>
              </w:divBdr>
              <w:divsChild>
                <w:div w:id="1722826121">
                  <w:marLeft w:val="0"/>
                  <w:marRight w:val="0"/>
                  <w:marTop w:val="150"/>
                  <w:marBottom w:val="1500"/>
                  <w:divBdr>
                    <w:top w:val="none" w:sz="0" w:space="0" w:color="auto"/>
                    <w:left w:val="none" w:sz="0" w:space="0" w:color="auto"/>
                    <w:bottom w:val="none" w:sz="0" w:space="0" w:color="auto"/>
                    <w:right w:val="none" w:sz="0" w:space="0" w:color="auto"/>
                  </w:divBdr>
                  <w:divsChild>
                    <w:div w:id="630553825">
                      <w:marLeft w:val="0"/>
                      <w:marRight w:val="0"/>
                      <w:marTop w:val="0"/>
                      <w:marBottom w:val="0"/>
                      <w:divBdr>
                        <w:top w:val="none" w:sz="0" w:space="0" w:color="auto"/>
                        <w:left w:val="none" w:sz="0" w:space="0" w:color="auto"/>
                        <w:bottom w:val="none" w:sz="0" w:space="0" w:color="auto"/>
                        <w:right w:val="none" w:sz="0" w:space="0" w:color="auto"/>
                      </w:divBdr>
                      <w:divsChild>
                        <w:div w:id="186662653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14324291">
      <w:bodyDiv w:val="1"/>
      <w:marLeft w:val="0"/>
      <w:marRight w:val="0"/>
      <w:marTop w:val="0"/>
      <w:marBottom w:val="0"/>
      <w:divBdr>
        <w:top w:val="none" w:sz="0" w:space="0" w:color="auto"/>
        <w:left w:val="none" w:sz="0" w:space="0" w:color="auto"/>
        <w:bottom w:val="none" w:sz="0" w:space="0" w:color="auto"/>
        <w:right w:val="none" w:sz="0" w:space="0" w:color="auto"/>
      </w:divBdr>
      <w:divsChild>
        <w:div w:id="2085374188">
          <w:marLeft w:val="0"/>
          <w:marRight w:val="0"/>
          <w:marTop w:val="0"/>
          <w:marBottom w:val="0"/>
          <w:divBdr>
            <w:top w:val="none" w:sz="0" w:space="0" w:color="auto"/>
            <w:left w:val="none" w:sz="0" w:space="0" w:color="auto"/>
            <w:bottom w:val="none" w:sz="0" w:space="0" w:color="auto"/>
            <w:right w:val="none" w:sz="0" w:space="0" w:color="auto"/>
          </w:divBdr>
          <w:divsChild>
            <w:div w:id="763644523">
              <w:marLeft w:val="0"/>
              <w:marRight w:val="0"/>
              <w:marTop w:val="0"/>
              <w:marBottom w:val="0"/>
              <w:divBdr>
                <w:top w:val="none" w:sz="0" w:space="0" w:color="auto"/>
                <w:left w:val="none" w:sz="0" w:space="0" w:color="auto"/>
                <w:bottom w:val="none" w:sz="0" w:space="0" w:color="auto"/>
                <w:right w:val="none" w:sz="0" w:space="0" w:color="auto"/>
              </w:divBdr>
              <w:divsChild>
                <w:div w:id="1983149379">
                  <w:marLeft w:val="0"/>
                  <w:marRight w:val="0"/>
                  <w:marTop w:val="150"/>
                  <w:marBottom w:val="1500"/>
                  <w:divBdr>
                    <w:top w:val="none" w:sz="0" w:space="0" w:color="auto"/>
                    <w:left w:val="none" w:sz="0" w:space="0" w:color="auto"/>
                    <w:bottom w:val="none" w:sz="0" w:space="0" w:color="auto"/>
                    <w:right w:val="none" w:sz="0" w:space="0" w:color="auto"/>
                  </w:divBdr>
                  <w:divsChild>
                    <w:div w:id="410808301">
                      <w:marLeft w:val="0"/>
                      <w:marRight w:val="0"/>
                      <w:marTop w:val="0"/>
                      <w:marBottom w:val="0"/>
                      <w:divBdr>
                        <w:top w:val="none" w:sz="0" w:space="0" w:color="auto"/>
                        <w:left w:val="none" w:sz="0" w:space="0" w:color="auto"/>
                        <w:bottom w:val="none" w:sz="0" w:space="0" w:color="auto"/>
                        <w:right w:val="none" w:sz="0" w:space="0" w:color="auto"/>
                      </w:divBdr>
                      <w:divsChild>
                        <w:div w:id="91562546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4657380">
      <w:bodyDiv w:val="1"/>
      <w:marLeft w:val="0"/>
      <w:marRight w:val="0"/>
      <w:marTop w:val="0"/>
      <w:marBottom w:val="0"/>
      <w:divBdr>
        <w:top w:val="none" w:sz="0" w:space="0" w:color="auto"/>
        <w:left w:val="none" w:sz="0" w:space="0" w:color="auto"/>
        <w:bottom w:val="none" w:sz="0" w:space="0" w:color="auto"/>
        <w:right w:val="none" w:sz="0" w:space="0" w:color="auto"/>
      </w:divBdr>
      <w:divsChild>
        <w:div w:id="1557934972">
          <w:marLeft w:val="0"/>
          <w:marRight w:val="0"/>
          <w:marTop w:val="0"/>
          <w:marBottom w:val="0"/>
          <w:divBdr>
            <w:top w:val="none" w:sz="0" w:space="0" w:color="auto"/>
            <w:left w:val="none" w:sz="0" w:space="0" w:color="auto"/>
            <w:bottom w:val="none" w:sz="0" w:space="0" w:color="auto"/>
            <w:right w:val="none" w:sz="0" w:space="0" w:color="auto"/>
          </w:divBdr>
          <w:divsChild>
            <w:div w:id="386728605">
              <w:marLeft w:val="0"/>
              <w:marRight w:val="0"/>
              <w:marTop w:val="0"/>
              <w:marBottom w:val="0"/>
              <w:divBdr>
                <w:top w:val="none" w:sz="0" w:space="0" w:color="auto"/>
                <w:left w:val="none" w:sz="0" w:space="0" w:color="auto"/>
                <w:bottom w:val="none" w:sz="0" w:space="0" w:color="auto"/>
                <w:right w:val="none" w:sz="0" w:space="0" w:color="auto"/>
              </w:divBdr>
              <w:divsChild>
                <w:div w:id="848175500">
                  <w:marLeft w:val="0"/>
                  <w:marRight w:val="0"/>
                  <w:marTop w:val="150"/>
                  <w:marBottom w:val="1500"/>
                  <w:divBdr>
                    <w:top w:val="none" w:sz="0" w:space="0" w:color="auto"/>
                    <w:left w:val="none" w:sz="0" w:space="0" w:color="auto"/>
                    <w:bottom w:val="none" w:sz="0" w:space="0" w:color="auto"/>
                    <w:right w:val="none" w:sz="0" w:space="0" w:color="auto"/>
                  </w:divBdr>
                  <w:divsChild>
                    <w:div w:id="213277302">
                      <w:marLeft w:val="0"/>
                      <w:marRight w:val="0"/>
                      <w:marTop w:val="0"/>
                      <w:marBottom w:val="0"/>
                      <w:divBdr>
                        <w:top w:val="none" w:sz="0" w:space="0" w:color="auto"/>
                        <w:left w:val="none" w:sz="0" w:space="0" w:color="auto"/>
                        <w:bottom w:val="none" w:sz="0" w:space="0" w:color="auto"/>
                        <w:right w:val="none" w:sz="0" w:space="0" w:color="auto"/>
                      </w:divBdr>
                      <w:divsChild>
                        <w:div w:id="851989236">
                          <w:marLeft w:val="300"/>
                          <w:marRight w:val="300"/>
                          <w:marTop w:val="300"/>
                          <w:marBottom w:val="300"/>
                          <w:divBdr>
                            <w:top w:val="none" w:sz="0" w:space="0" w:color="auto"/>
                            <w:left w:val="none" w:sz="0" w:space="0" w:color="auto"/>
                            <w:bottom w:val="none" w:sz="0" w:space="0" w:color="auto"/>
                            <w:right w:val="none" w:sz="0" w:space="0" w:color="auto"/>
                          </w:divBdr>
                        </w:div>
                      </w:divsChild>
                    </w:div>
                    <w:div w:id="1160342467">
                      <w:marLeft w:val="0"/>
                      <w:marRight w:val="0"/>
                      <w:marTop w:val="0"/>
                      <w:marBottom w:val="0"/>
                      <w:divBdr>
                        <w:top w:val="none" w:sz="0" w:space="0" w:color="auto"/>
                        <w:left w:val="none" w:sz="0" w:space="0" w:color="auto"/>
                        <w:bottom w:val="none" w:sz="0" w:space="0" w:color="auto"/>
                        <w:right w:val="none" w:sz="0" w:space="0" w:color="auto"/>
                      </w:divBdr>
                      <w:divsChild>
                        <w:div w:id="2081898350">
                          <w:marLeft w:val="0"/>
                          <w:marRight w:val="0"/>
                          <w:marTop w:val="0"/>
                          <w:marBottom w:val="0"/>
                          <w:divBdr>
                            <w:top w:val="none" w:sz="0" w:space="0" w:color="auto"/>
                            <w:left w:val="none" w:sz="0" w:space="0" w:color="auto"/>
                            <w:bottom w:val="none" w:sz="0" w:space="0" w:color="auto"/>
                            <w:right w:val="none" w:sz="0" w:space="0" w:color="auto"/>
                          </w:divBdr>
                        </w:div>
                        <w:div w:id="18592749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07794904">
          <w:marLeft w:val="0"/>
          <w:marRight w:val="0"/>
          <w:marTop w:val="0"/>
          <w:marBottom w:val="0"/>
          <w:divBdr>
            <w:top w:val="single" w:sz="12" w:space="0" w:color="036292"/>
            <w:left w:val="none" w:sz="0" w:space="0" w:color="auto"/>
            <w:bottom w:val="none" w:sz="0" w:space="0" w:color="auto"/>
            <w:right w:val="none" w:sz="0" w:space="0" w:color="auto"/>
          </w:divBdr>
          <w:divsChild>
            <w:div w:id="1206989005">
              <w:marLeft w:val="0"/>
              <w:marRight w:val="0"/>
              <w:marTop w:val="210"/>
              <w:marBottom w:val="0"/>
              <w:divBdr>
                <w:top w:val="none" w:sz="0" w:space="0" w:color="auto"/>
                <w:left w:val="none" w:sz="0" w:space="0" w:color="auto"/>
                <w:bottom w:val="none" w:sz="0" w:space="0" w:color="auto"/>
                <w:right w:val="none" w:sz="0" w:space="0" w:color="auto"/>
              </w:divBdr>
              <w:divsChild>
                <w:div w:id="1167751512">
                  <w:marLeft w:val="0"/>
                  <w:marRight w:val="0"/>
                  <w:marTop w:val="180"/>
                  <w:marBottom w:val="0"/>
                  <w:divBdr>
                    <w:top w:val="none" w:sz="0" w:space="0" w:color="auto"/>
                    <w:left w:val="none" w:sz="0" w:space="0" w:color="auto"/>
                    <w:bottom w:val="none" w:sz="0" w:space="0" w:color="auto"/>
                    <w:right w:val="none" w:sz="0" w:space="0" w:color="auto"/>
                  </w:divBdr>
                </w:div>
                <w:div w:id="1500150074">
                  <w:marLeft w:val="945"/>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613439396">
      <w:bodyDiv w:val="1"/>
      <w:marLeft w:val="0"/>
      <w:marRight w:val="0"/>
      <w:marTop w:val="0"/>
      <w:marBottom w:val="0"/>
      <w:divBdr>
        <w:top w:val="none" w:sz="0" w:space="0" w:color="auto"/>
        <w:left w:val="none" w:sz="0" w:space="0" w:color="auto"/>
        <w:bottom w:val="none" w:sz="0" w:space="0" w:color="auto"/>
        <w:right w:val="none" w:sz="0" w:space="0" w:color="auto"/>
      </w:divBdr>
      <w:divsChild>
        <w:div w:id="341594595">
          <w:marLeft w:val="0"/>
          <w:marRight w:val="0"/>
          <w:marTop w:val="0"/>
          <w:marBottom w:val="0"/>
          <w:divBdr>
            <w:top w:val="none" w:sz="0" w:space="0" w:color="auto"/>
            <w:left w:val="none" w:sz="0" w:space="0" w:color="auto"/>
            <w:bottom w:val="none" w:sz="0" w:space="0" w:color="auto"/>
            <w:right w:val="none" w:sz="0" w:space="0" w:color="auto"/>
          </w:divBdr>
          <w:divsChild>
            <w:div w:id="191454839">
              <w:marLeft w:val="0"/>
              <w:marRight w:val="0"/>
              <w:marTop w:val="0"/>
              <w:marBottom w:val="0"/>
              <w:divBdr>
                <w:top w:val="none" w:sz="0" w:space="0" w:color="auto"/>
                <w:left w:val="none" w:sz="0" w:space="0" w:color="auto"/>
                <w:bottom w:val="none" w:sz="0" w:space="0" w:color="auto"/>
                <w:right w:val="none" w:sz="0" w:space="0" w:color="auto"/>
              </w:divBdr>
              <w:divsChild>
                <w:div w:id="202256094">
                  <w:marLeft w:val="0"/>
                  <w:marRight w:val="0"/>
                  <w:marTop w:val="150"/>
                  <w:marBottom w:val="1500"/>
                  <w:divBdr>
                    <w:top w:val="none" w:sz="0" w:space="0" w:color="auto"/>
                    <w:left w:val="none" w:sz="0" w:space="0" w:color="auto"/>
                    <w:bottom w:val="none" w:sz="0" w:space="0" w:color="auto"/>
                    <w:right w:val="none" w:sz="0" w:space="0" w:color="auto"/>
                  </w:divBdr>
                  <w:divsChild>
                    <w:div w:id="1541013681">
                      <w:marLeft w:val="0"/>
                      <w:marRight w:val="0"/>
                      <w:marTop w:val="0"/>
                      <w:marBottom w:val="0"/>
                      <w:divBdr>
                        <w:top w:val="none" w:sz="0" w:space="0" w:color="auto"/>
                        <w:left w:val="none" w:sz="0" w:space="0" w:color="auto"/>
                        <w:bottom w:val="none" w:sz="0" w:space="0" w:color="auto"/>
                        <w:right w:val="none" w:sz="0" w:space="0" w:color="auto"/>
                      </w:divBdr>
                      <w:divsChild>
                        <w:div w:id="59902369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03479197">
      <w:bodyDiv w:val="1"/>
      <w:marLeft w:val="0"/>
      <w:marRight w:val="0"/>
      <w:marTop w:val="0"/>
      <w:marBottom w:val="0"/>
      <w:divBdr>
        <w:top w:val="none" w:sz="0" w:space="0" w:color="auto"/>
        <w:left w:val="none" w:sz="0" w:space="0" w:color="auto"/>
        <w:bottom w:val="none" w:sz="0" w:space="0" w:color="auto"/>
        <w:right w:val="none" w:sz="0" w:space="0" w:color="auto"/>
      </w:divBdr>
      <w:divsChild>
        <w:div w:id="172845274">
          <w:marLeft w:val="0"/>
          <w:marRight w:val="0"/>
          <w:marTop w:val="0"/>
          <w:marBottom w:val="0"/>
          <w:divBdr>
            <w:top w:val="none" w:sz="0" w:space="0" w:color="auto"/>
            <w:left w:val="none" w:sz="0" w:space="0" w:color="auto"/>
            <w:bottom w:val="none" w:sz="0" w:space="0" w:color="auto"/>
            <w:right w:val="none" w:sz="0" w:space="0" w:color="auto"/>
          </w:divBdr>
          <w:divsChild>
            <w:div w:id="1492060217">
              <w:marLeft w:val="0"/>
              <w:marRight w:val="0"/>
              <w:marTop w:val="0"/>
              <w:marBottom w:val="0"/>
              <w:divBdr>
                <w:top w:val="none" w:sz="0" w:space="0" w:color="auto"/>
                <w:left w:val="none" w:sz="0" w:space="0" w:color="auto"/>
                <w:bottom w:val="none" w:sz="0" w:space="0" w:color="auto"/>
                <w:right w:val="none" w:sz="0" w:space="0" w:color="auto"/>
              </w:divBdr>
              <w:divsChild>
                <w:div w:id="677149400">
                  <w:marLeft w:val="0"/>
                  <w:marRight w:val="0"/>
                  <w:marTop w:val="150"/>
                  <w:marBottom w:val="1500"/>
                  <w:divBdr>
                    <w:top w:val="none" w:sz="0" w:space="0" w:color="auto"/>
                    <w:left w:val="none" w:sz="0" w:space="0" w:color="auto"/>
                    <w:bottom w:val="none" w:sz="0" w:space="0" w:color="auto"/>
                    <w:right w:val="none" w:sz="0" w:space="0" w:color="auto"/>
                  </w:divBdr>
                  <w:divsChild>
                    <w:div w:id="1621566210">
                      <w:marLeft w:val="0"/>
                      <w:marRight w:val="0"/>
                      <w:marTop w:val="0"/>
                      <w:marBottom w:val="0"/>
                      <w:divBdr>
                        <w:top w:val="none" w:sz="0" w:space="0" w:color="auto"/>
                        <w:left w:val="none" w:sz="0" w:space="0" w:color="auto"/>
                        <w:bottom w:val="none" w:sz="0" w:space="0" w:color="auto"/>
                        <w:right w:val="none" w:sz="0" w:space="0" w:color="auto"/>
                      </w:divBdr>
                      <w:divsChild>
                        <w:div w:id="180014583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07070234">
      <w:bodyDiv w:val="1"/>
      <w:marLeft w:val="0"/>
      <w:marRight w:val="0"/>
      <w:marTop w:val="0"/>
      <w:marBottom w:val="0"/>
      <w:divBdr>
        <w:top w:val="none" w:sz="0" w:space="0" w:color="auto"/>
        <w:left w:val="none" w:sz="0" w:space="0" w:color="auto"/>
        <w:bottom w:val="none" w:sz="0" w:space="0" w:color="auto"/>
        <w:right w:val="none" w:sz="0" w:space="0" w:color="auto"/>
      </w:divBdr>
      <w:divsChild>
        <w:div w:id="376244809">
          <w:marLeft w:val="0"/>
          <w:marRight w:val="0"/>
          <w:marTop w:val="0"/>
          <w:marBottom w:val="0"/>
          <w:divBdr>
            <w:top w:val="none" w:sz="0" w:space="0" w:color="auto"/>
            <w:left w:val="none" w:sz="0" w:space="0" w:color="auto"/>
            <w:bottom w:val="none" w:sz="0" w:space="0" w:color="auto"/>
            <w:right w:val="none" w:sz="0" w:space="0" w:color="auto"/>
          </w:divBdr>
          <w:divsChild>
            <w:div w:id="185102941">
              <w:marLeft w:val="0"/>
              <w:marRight w:val="0"/>
              <w:marTop w:val="0"/>
              <w:marBottom w:val="0"/>
              <w:divBdr>
                <w:top w:val="none" w:sz="0" w:space="0" w:color="auto"/>
                <w:left w:val="none" w:sz="0" w:space="0" w:color="auto"/>
                <w:bottom w:val="none" w:sz="0" w:space="0" w:color="auto"/>
                <w:right w:val="none" w:sz="0" w:space="0" w:color="auto"/>
              </w:divBdr>
              <w:divsChild>
                <w:div w:id="1250891741">
                  <w:marLeft w:val="0"/>
                  <w:marRight w:val="0"/>
                  <w:marTop w:val="150"/>
                  <w:marBottom w:val="1500"/>
                  <w:divBdr>
                    <w:top w:val="none" w:sz="0" w:space="0" w:color="auto"/>
                    <w:left w:val="none" w:sz="0" w:space="0" w:color="auto"/>
                    <w:bottom w:val="none" w:sz="0" w:space="0" w:color="auto"/>
                    <w:right w:val="none" w:sz="0" w:space="0" w:color="auto"/>
                  </w:divBdr>
                  <w:divsChild>
                    <w:div w:id="568885199">
                      <w:marLeft w:val="0"/>
                      <w:marRight w:val="0"/>
                      <w:marTop w:val="0"/>
                      <w:marBottom w:val="0"/>
                      <w:divBdr>
                        <w:top w:val="none" w:sz="0" w:space="0" w:color="auto"/>
                        <w:left w:val="none" w:sz="0" w:space="0" w:color="auto"/>
                        <w:bottom w:val="none" w:sz="0" w:space="0" w:color="auto"/>
                        <w:right w:val="none" w:sz="0" w:space="0" w:color="auto"/>
                      </w:divBdr>
                      <w:divsChild>
                        <w:div w:id="196164020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19826216">
      <w:bodyDiv w:val="1"/>
      <w:marLeft w:val="0"/>
      <w:marRight w:val="0"/>
      <w:marTop w:val="0"/>
      <w:marBottom w:val="0"/>
      <w:divBdr>
        <w:top w:val="none" w:sz="0" w:space="0" w:color="auto"/>
        <w:left w:val="none" w:sz="0" w:space="0" w:color="auto"/>
        <w:bottom w:val="none" w:sz="0" w:space="0" w:color="auto"/>
        <w:right w:val="none" w:sz="0" w:space="0" w:color="auto"/>
      </w:divBdr>
    </w:div>
    <w:div w:id="1223983033">
      <w:bodyDiv w:val="1"/>
      <w:marLeft w:val="0"/>
      <w:marRight w:val="0"/>
      <w:marTop w:val="0"/>
      <w:marBottom w:val="0"/>
      <w:divBdr>
        <w:top w:val="none" w:sz="0" w:space="0" w:color="auto"/>
        <w:left w:val="none" w:sz="0" w:space="0" w:color="auto"/>
        <w:bottom w:val="none" w:sz="0" w:space="0" w:color="auto"/>
        <w:right w:val="none" w:sz="0" w:space="0" w:color="auto"/>
      </w:divBdr>
      <w:divsChild>
        <w:div w:id="1636829717">
          <w:marLeft w:val="0"/>
          <w:marRight w:val="0"/>
          <w:marTop w:val="0"/>
          <w:marBottom w:val="0"/>
          <w:divBdr>
            <w:top w:val="none" w:sz="0" w:space="0" w:color="auto"/>
            <w:left w:val="none" w:sz="0" w:space="0" w:color="auto"/>
            <w:bottom w:val="none" w:sz="0" w:space="0" w:color="auto"/>
            <w:right w:val="none" w:sz="0" w:space="0" w:color="auto"/>
          </w:divBdr>
          <w:divsChild>
            <w:div w:id="169178716">
              <w:marLeft w:val="0"/>
              <w:marRight w:val="0"/>
              <w:marTop w:val="0"/>
              <w:marBottom w:val="0"/>
              <w:divBdr>
                <w:top w:val="none" w:sz="0" w:space="0" w:color="auto"/>
                <w:left w:val="none" w:sz="0" w:space="0" w:color="auto"/>
                <w:bottom w:val="none" w:sz="0" w:space="0" w:color="auto"/>
                <w:right w:val="none" w:sz="0" w:space="0" w:color="auto"/>
              </w:divBdr>
              <w:divsChild>
                <w:div w:id="77993709">
                  <w:marLeft w:val="0"/>
                  <w:marRight w:val="0"/>
                  <w:marTop w:val="150"/>
                  <w:marBottom w:val="1500"/>
                  <w:divBdr>
                    <w:top w:val="none" w:sz="0" w:space="0" w:color="auto"/>
                    <w:left w:val="none" w:sz="0" w:space="0" w:color="auto"/>
                    <w:bottom w:val="none" w:sz="0" w:space="0" w:color="auto"/>
                    <w:right w:val="none" w:sz="0" w:space="0" w:color="auto"/>
                  </w:divBdr>
                  <w:divsChild>
                    <w:div w:id="405493903">
                      <w:marLeft w:val="0"/>
                      <w:marRight w:val="0"/>
                      <w:marTop w:val="0"/>
                      <w:marBottom w:val="0"/>
                      <w:divBdr>
                        <w:top w:val="none" w:sz="0" w:space="0" w:color="auto"/>
                        <w:left w:val="none" w:sz="0" w:space="0" w:color="auto"/>
                        <w:bottom w:val="none" w:sz="0" w:space="0" w:color="auto"/>
                        <w:right w:val="none" w:sz="0" w:space="0" w:color="auto"/>
                      </w:divBdr>
                      <w:divsChild>
                        <w:div w:id="188791356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53231777">
      <w:bodyDiv w:val="1"/>
      <w:marLeft w:val="0"/>
      <w:marRight w:val="0"/>
      <w:marTop w:val="0"/>
      <w:marBottom w:val="0"/>
      <w:divBdr>
        <w:top w:val="none" w:sz="0" w:space="0" w:color="auto"/>
        <w:left w:val="none" w:sz="0" w:space="0" w:color="auto"/>
        <w:bottom w:val="none" w:sz="0" w:space="0" w:color="auto"/>
        <w:right w:val="none" w:sz="0" w:space="0" w:color="auto"/>
      </w:divBdr>
      <w:divsChild>
        <w:div w:id="66923622">
          <w:marLeft w:val="0"/>
          <w:marRight w:val="0"/>
          <w:marTop w:val="0"/>
          <w:marBottom w:val="0"/>
          <w:divBdr>
            <w:top w:val="none" w:sz="0" w:space="0" w:color="auto"/>
            <w:left w:val="none" w:sz="0" w:space="0" w:color="auto"/>
            <w:bottom w:val="none" w:sz="0" w:space="0" w:color="auto"/>
            <w:right w:val="none" w:sz="0" w:space="0" w:color="auto"/>
          </w:divBdr>
          <w:divsChild>
            <w:div w:id="1790851319">
              <w:marLeft w:val="0"/>
              <w:marRight w:val="0"/>
              <w:marTop w:val="0"/>
              <w:marBottom w:val="0"/>
              <w:divBdr>
                <w:top w:val="none" w:sz="0" w:space="0" w:color="auto"/>
                <w:left w:val="none" w:sz="0" w:space="0" w:color="auto"/>
                <w:bottom w:val="none" w:sz="0" w:space="0" w:color="auto"/>
                <w:right w:val="none" w:sz="0" w:space="0" w:color="auto"/>
              </w:divBdr>
              <w:divsChild>
                <w:div w:id="1117018184">
                  <w:marLeft w:val="0"/>
                  <w:marRight w:val="0"/>
                  <w:marTop w:val="150"/>
                  <w:marBottom w:val="1500"/>
                  <w:divBdr>
                    <w:top w:val="none" w:sz="0" w:space="0" w:color="auto"/>
                    <w:left w:val="none" w:sz="0" w:space="0" w:color="auto"/>
                    <w:bottom w:val="none" w:sz="0" w:space="0" w:color="auto"/>
                    <w:right w:val="none" w:sz="0" w:space="0" w:color="auto"/>
                  </w:divBdr>
                  <w:divsChild>
                    <w:div w:id="268858154">
                      <w:marLeft w:val="0"/>
                      <w:marRight w:val="0"/>
                      <w:marTop w:val="0"/>
                      <w:marBottom w:val="0"/>
                      <w:divBdr>
                        <w:top w:val="none" w:sz="0" w:space="0" w:color="auto"/>
                        <w:left w:val="none" w:sz="0" w:space="0" w:color="auto"/>
                        <w:bottom w:val="none" w:sz="0" w:space="0" w:color="auto"/>
                        <w:right w:val="none" w:sz="0" w:space="0" w:color="auto"/>
                      </w:divBdr>
                      <w:divsChild>
                        <w:div w:id="34362827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47848395">
      <w:bodyDiv w:val="1"/>
      <w:marLeft w:val="0"/>
      <w:marRight w:val="0"/>
      <w:marTop w:val="0"/>
      <w:marBottom w:val="0"/>
      <w:divBdr>
        <w:top w:val="none" w:sz="0" w:space="0" w:color="auto"/>
        <w:left w:val="none" w:sz="0" w:space="0" w:color="auto"/>
        <w:bottom w:val="none" w:sz="0" w:space="0" w:color="auto"/>
        <w:right w:val="none" w:sz="0" w:space="0" w:color="auto"/>
      </w:divBdr>
      <w:divsChild>
        <w:div w:id="1901019116">
          <w:marLeft w:val="0"/>
          <w:marRight w:val="0"/>
          <w:marTop w:val="0"/>
          <w:marBottom w:val="0"/>
          <w:divBdr>
            <w:top w:val="none" w:sz="0" w:space="0" w:color="auto"/>
            <w:left w:val="none" w:sz="0" w:space="0" w:color="auto"/>
            <w:bottom w:val="none" w:sz="0" w:space="0" w:color="auto"/>
            <w:right w:val="none" w:sz="0" w:space="0" w:color="auto"/>
          </w:divBdr>
          <w:divsChild>
            <w:div w:id="1359701602">
              <w:marLeft w:val="0"/>
              <w:marRight w:val="0"/>
              <w:marTop w:val="0"/>
              <w:marBottom w:val="0"/>
              <w:divBdr>
                <w:top w:val="none" w:sz="0" w:space="0" w:color="auto"/>
                <w:left w:val="none" w:sz="0" w:space="0" w:color="auto"/>
                <w:bottom w:val="none" w:sz="0" w:space="0" w:color="auto"/>
                <w:right w:val="none" w:sz="0" w:space="0" w:color="auto"/>
              </w:divBdr>
              <w:divsChild>
                <w:div w:id="1439107715">
                  <w:marLeft w:val="0"/>
                  <w:marRight w:val="0"/>
                  <w:marTop w:val="150"/>
                  <w:marBottom w:val="1500"/>
                  <w:divBdr>
                    <w:top w:val="none" w:sz="0" w:space="0" w:color="auto"/>
                    <w:left w:val="none" w:sz="0" w:space="0" w:color="auto"/>
                    <w:bottom w:val="none" w:sz="0" w:space="0" w:color="auto"/>
                    <w:right w:val="none" w:sz="0" w:space="0" w:color="auto"/>
                  </w:divBdr>
                  <w:divsChild>
                    <w:div w:id="669453705">
                      <w:marLeft w:val="0"/>
                      <w:marRight w:val="0"/>
                      <w:marTop w:val="0"/>
                      <w:marBottom w:val="0"/>
                      <w:divBdr>
                        <w:top w:val="none" w:sz="0" w:space="0" w:color="auto"/>
                        <w:left w:val="none" w:sz="0" w:space="0" w:color="auto"/>
                        <w:bottom w:val="none" w:sz="0" w:space="0" w:color="auto"/>
                        <w:right w:val="none" w:sz="0" w:space="0" w:color="auto"/>
                      </w:divBdr>
                      <w:divsChild>
                        <w:div w:id="132928572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67723682">
      <w:bodyDiv w:val="1"/>
      <w:marLeft w:val="0"/>
      <w:marRight w:val="0"/>
      <w:marTop w:val="0"/>
      <w:marBottom w:val="0"/>
      <w:divBdr>
        <w:top w:val="none" w:sz="0" w:space="0" w:color="auto"/>
        <w:left w:val="none" w:sz="0" w:space="0" w:color="auto"/>
        <w:bottom w:val="none" w:sz="0" w:space="0" w:color="auto"/>
        <w:right w:val="none" w:sz="0" w:space="0" w:color="auto"/>
      </w:divBdr>
      <w:divsChild>
        <w:div w:id="1160123760">
          <w:marLeft w:val="0"/>
          <w:marRight w:val="0"/>
          <w:marTop w:val="0"/>
          <w:marBottom w:val="0"/>
          <w:divBdr>
            <w:top w:val="none" w:sz="0" w:space="0" w:color="auto"/>
            <w:left w:val="none" w:sz="0" w:space="0" w:color="auto"/>
            <w:bottom w:val="none" w:sz="0" w:space="0" w:color="auto"/>
            <w:right w:val="none" w:sz="0" w:space="0" w:color="auto"/>
          </w:divBdr>
          <w:divsChild>
            <w:div w:id="1430195783">
              <w:marLeft w:val="0"/>
              <w:marRight w:val="0"/>
              <w:marTop w:val="0"/>
              <w:marBottom w:val="0"/>
              <w:divBdr>
                <w:top w:val="none" w:sz="0" w:space="0" w:color="auto"/>
                <w:left w:val="none" w:sz="0" w:space="0" w:color="auto"/>
                <w:bottom w:val="none" w:sz="0" w:space="0" w:color="auto"/>
                <w:right w:val="none" w:sz="0" w:space="0" w:color="auto"/>
              </w:divBdr>
              <w:divsChild>
                <w:div w:id="1330713633">
                  <w:marLeft w:val="0"/>
                  <w:marRight w:val="0"/>
                  <w:marTop w:val="150"/>
                  <w:marBottom w:val="1500"/>
                  <w:divBdr>
                    <w:top w:val="none" w:sz="0" w:space="0" w:color="auto"/>
                    <w:left w:val="none" w:sz="0" w:space="0" w:color="auto"/>
                    <w:bottom w:val="none" w:sz="0" w:space="0" w:color="auto"/>
                    <w:right w:val="none" w:sz="0" w:space="0" w:color="auto"/>
                  </w:divBdr>
                  <w:divsChild>
                    <w:div w:id="1978564282">
                      <w:marLeft w:val="0"/>
                      <w:marRight w:val="0"/>
                      <w:marTop w:val="0"/>
                      <w:marBottom w:val="0"/>
                      <w:divBdr>
                        <w:top w:val="none" w:sz="0" w:space="0" w:color="auto"/>
                        <w:left w:val="none" w:sz="0" w:space="0" w:color="auto"/>
                        <w:bottom w:val="none" w:sz="0" w:space="0" w:color="auto"/>
                        <w:right w:val="none" w:sz="0" w:space="0" w:color="auto"/>
                      </w:divBdr>
                      <w:divsChild>
                        <w:div w:id="47317788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95892062">
      <w:bodyDiv w:val="1"/>
      <w:marLeft w:val="0"/>
      <w:marRight w:val="0"/>
      <w:marTop w:val="0"/>
      <w:marBottom w:val="0"/>
      <w:divBdr>
        <w:top w:val="none" w:sz="0" w:space="0" w:color="auto"/>
        <w:left w:val="none" w:sz="0" w:space="0" w:color="auto"/>
        <w:bottom w:val="none" w:sz="0" w:space="0" w:color="auto"/>
        <w:right w:val="none" w:sz="0" w:space="0" w:color="auto"/>
      </w:divBdr>
      <w:divsChild>
        <w:div w:id="1753156842">
          <w:marLeft w:val="0"/>
          <w:marRight w:val="0"/>
          <w:marTop w:val="0"/>
          <w:marBottom w:val="0"/>
          <w:divBdr>
            <w:top w:val="none" w:sz="0" w:space="0" w:color="auto"/>
            <w:left w:val="none" w:sz="0" w:space="0" w:color="auto"/>
            <w:bottom w:val="none" w:sz="0" w:space="0" w:color="auto"/>
            <w:right w:val="none" w:sz="0" w:space="0" w:color="auto"/>
          </w:divBdr>
          <w:divsChild>
            <w:div w:id="417294413">
              <w:marLeft w:val="0"/>
              <w:marRight w:val="0"/>
              <w:marTop w:val="0"/>
              <w:marBottom w:val="0"/>
              <w:divBdr>
                <w:top w:val="none" w:sz="0" w:space="0" w:color="auto"/>
                <w:left w:val="none" w:sz="0" w:space="0" w:color="auto"/>
                <w:bottom w:val="none" w:sz="0" w:space="0" w:color="auto"/>
                <w:right w:val="none" w:sz="0" w:space="0" w:color="auto"/>
              </w:divBdr>
              <w:divsChild>
                <w:div w:id="1849520567">
                  <w:marLeft w:val="0"/>
                  <w:marRight w:val="0"/>
                  <w:marTop w:val="150"/>
                  <w:marBottom w:val="1500"/>
                  <w:divBdr>
                    <w:top w:val="none" w:sz="0" w:space="0" w:color="auto"/>
                    <w:left w:val="none" w:sz="0" w:space="0" w:color="auto"/>
                    <w:bottom w:val="none" w:sz="0" w:space="0" w:color="auto"/>
                    <w:right w:val="none" w:sz="0" w:space="0" w:color="auto"/>
                  </w:divBdr>
                  <w:divsChild>
                    <w:div w:id="1539246006">
                      <w:marLeft w:val="0"/>
                      <w:marRight w:val="0"/>
                      <w:marTop w:val="0"/>
                      <w:marBottom w:val="0"/>
                      <w:divBdr>
                        <w:top w:val="none" w:sz="0" w:space="0" w:color="auto"/>
                        <w:left w:val="none" w:sz="0" w:space="0" w:color="auto"/>
                        <w:bottom w:val="none" w:sz="0" w:space="0" w:color="auto"/>
                        <w:right w:val="none" w:sz="0" w:space="0" w:color="auto"/>
                      </w:divBdr>
                      <w:divsChild>
                        <w:div w:id="14759706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51688615">
      <w:bodyDiv w:val="1"/>
      <w:marLeft w:val="0"/>
      <w:marRight w:val="0"/>
      <w:marTop w:val="0"/>
      <w:marBottom w:val="0"/>
      <w:divBdr>
        <w:top w:val="none" w:sz="0" w:space="0" w:color="auto"/>
        <w:left w:val="none" w:sz="0" w:space="0" w:color="auto"/>
        <w:bottom w:val="none" w:sz="0" w:space="0" w:color="auto"/>
        <w:right w:val="none" w:sz="0" w:space="0" w:color="auto"/>
      </w:divBdr>
      <w:divsChild>
        <w:div w:id="1185291402">
          <w:marLeft w:val="0"/>
          <w:marRight w:val="0"/>
          <w:marTop w:val="0"/>
          <w:marBottom w:val="0"/>
          <w:divBdr>
            <w:top w:val="none" w:sz="0" w:space="0" w:color="auto"/>
            <w:left w:val="none" w:sz="0" w:space="0" w:color="auto"/>
            <w:bottom w:val="none" w:sz="0" w:space="0" w:color="auto"/>
            <w:right w:val="none" w:sz="0" w:space="0" w:color="auto"/>
          </w:divBdr>
          <w:divsChild>
            <w:div w:id="1494301605">
              <w:marLeft w:val="0"/>
              <w:marRight w:val="0"/>
              <w:marTop w:val="0"/>
              <w:marBottom w:val="0"/>
              <w:divBdr>
                <w:top w:val="none" w:sz="0" w:space="0" w:color="auto"/>
                <w:left w:val="none" w:sz="0" w:space="0" w:color="auto"/>
                <w:bottom w:val="none" w:sz="0" w:space="0" w:color="auto"/>
                <w:right w:val="none" w:sz="0" w:space="0" w:color="auto"/>
              </w:divBdr>
              <w:divsChild>
                <w:div w:id="1003774962">
                  <w:marLeft w:val="0"/>
                  <w:marRight w:val="0"/>
                  <w:marTop w:val="150"/>
                  <w:marBottom w:val="1500"/>
                  <w:divBdr>
                    <w:top w:val="none" w:sz="0" w:space="0" w:color="auto"/>
                    <w:left w:val="none" w:sz="0" w:space="0" w:color="auto"/>
                    <w:bottom w:val="none" w:sz="0" w:space="0" w:color="auto"/>
                    <w:right w:val="none" w:sz="0" w:space="0" w:color="auto"/>
                  </w:divBdr>
                  <w:divsChild>
                    <w:div w:id="112020687">
                      <w:marLeft w:val="0"/>
                      <w:marRight w:val="0"/>
                      <w:marTop w:val="0"/>
                      <w:marBottom w:val="0"/>
                      <w:divBdr>
                        <w:top w:val="none" w:sz="0" w:space="0" w:color="auto"/>
                        <w:left w:val="none" w:sz="0" w:space="0" w:color="auto"/>
                        <w:bottom w:val="none" w:sz="0" w:space="0" w:color="auto"/>
                        <w:right w:val="none" w:sz="0" w:space="0" w:color="auto"/>
                      </w:divBdr>
                      <w:divsChild>
                        <w:div w:id="190926241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25</Pages>
  <Words>2005</Words>
  <Characters>11429</Characters>
  <Application>Microsoft Office Word</Application>
  <DocSecurity>0</DocSecurity>
  <Lines>95</Lines>
  <Paragraphs>26</Paragraphs>
  <ScaleCrop>false</ScaleCrop>
  <Company>Microsoft</Company>
  <LinksUpToDate>false</LinksUpToDate>
  <CharactersWithSpaces>13408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2016-11-14T08:35:00Z</dcterms:created>
  <dcterms:modified xsi:type="dcterms:W3CDTF">2016-12-01T08:29:00Z</dcterms:modified>
</cp:coreProperties>
</file>